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276F52" w:rsidRPr="00516973" w:rsidRDefault="00A35C3C" w:rsidP="00A35C3C">
      <w:pPr>
        <w:rPr>
          <w:rFonts w:ascii="Comic Sans MS" w:hAnsi="Comic Sans MS"/>
          <w:b/>
          <w:sz w:val="36"/>
          <w:szCs w:val="52"/>
          <w:u w:val="single"/>
        </w:rPr>
      </w:pPr>
      <w:r w:rsidRPr="00516973">
        <w:rPr>
          <w:rFonts w:ascii="Arial" w:hAnsi="Arial" w:cs="Arial"/>
          <w:noProof/>
          <w:sz w:val="18"/>
          <w:szCs w:val="20"/>
          <w:lang w:eastAsia="en-GB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-447675</wp:posOffset>
            </wp:positionV>
            <wp:extent cx="1080770" cy="1047750"/>
            <wp:effectExtent l="19050" t="0" r="5080" b="0"/>
            <wp:wrapTight wrapText="bothSides">
              <wp:wrapPolygon edited="0">
                <wp:start x="-381" y="0"/>
                <wp:lineTo x="-381" y="21207"/>
                <wp:lineTo x="21702" y="21207"/>
                <wp:lineTo x="21702" y="0"/>
                <wp:lineTo x="-381" y="0"/>
              </wp:wrapPolygon>
            </wp:wrapTight>
            <wp:docPr id="2" name="il_fi" descr="http://2.bp.blogspot.com/-G7-OpJuWbPM/Tfn5os0ovxI/AAAAAAAABKM/H9gGMg29vKs/s1600/numb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G7-OpJuWbPM/Tfn5os0ovxI/AAAAAAAABKM/H9gGMg29vKs/s1600/numbe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973" w:rsidRPr="00516973">
        <w:rPr>
          <w:rFonts w:ascii="Comic Sans MS" w:hAnsi="Comic Sans MS"/>
          <w:b/>
          <w:noProof/>
          <w:sz w:val="36"/>
          <w:szCs w:val="52"/>
          <w:u w:val="single"/>
          <w:lang w:val="en-US"/>
        </w:rPr>
        <w:t>Fractions, Decimals and Percentages (1)</w:t>
      </w:r>
    </w:p>
    <w:p w:rsidR="00541C47" w:rsidRPr="00A35C3C" w:rsidRDefault="00541C47" w:rsidP="00A35C3C">
      <w:pPr>
        <w:rPr>
          <w:rFonts w:ascii="Comic Sans MS" w:hAnsi="Comic Sans MS"/>
          <w:sz w:val="20"/>
          <w:szCs w:val="20"/>
          <w:u w:val="single"/>
        </w:rPr>
      </w:pPr>
      <w:proofErr w:type="gramStart"/>
      <w:r w:rsidRPr="00A35C3C">
        <w:rPr>
          <w:rFonts w:ascii="Comic Sans MS" w:hAnsi="Comic Sans MS"/>
          <w:sz w:val="20"/>
          <w:szCs w:val="20"/>
          <w:u w:val="single"/>
        </w:rPr>
        <w:t>Objective :</w:t>
      </w:r>
      <w:proofErr w:type="gramEnd"/>
      <w:r w:rsidRPr="00A35C3C">
        <w:rPr>
          <w:rFonts w:ascii="Comic Sans MS" w:hAnsi="Comic Sans MS"/>
          <w:sz w:val="20"/>
          <w:szCs w:val="20"/>
          <w:u w:val="single"/>
        </w:rPr>
        <w:t xml:space="preserve"> to be able </w:t>
      </w:r>
      <w:r w:rsidR="00516973">
        <w:rPr>
          <w:rFonts w:ascii="Comic Sans MS" w:hAnsi="Comic Sans MS"/>
          <w:sz w:val="20"/>
          <w:szCs w:val="20"/>
          <w:u w:val="single"/>
        </w:rPr>
        <w:t>to convert common fractions, decimals and percentages</w:t>
      </w:r>
    </w:p>
    <w:p w:rsidR="007C3CEE" w:rsidRPr="00F64B29" w:rsidRDefault="00C20728" w:rsidP="00F64B29">
      <w:pPr>
        <w:jc w:val="center"/>
        <w:rPr>
          <w:rFonts w:ascii="Comic Sans MS" w:hAnsi="Comic Sans MS"/>
          <w:sz w:val="24"/>
          <w:szCs w:val="52"/>
          <w:u w:val="single"/>
        </w:rPr>
      </w:pPr>
      <w:r>
        <w:rPr>
          <w:rFonts w:ascii="Comic Sans MS" w:hAnsi="Comic Sans MS"/>
          <w:noProof/>
          <w:sz w:val="24"/>
          <w:szCs w:val="52"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60.75pt;margin-top:4.9pt;width:121.5pt;height:167.75pt;z-index:-251653120;mso-width-relative:margin;mso-height-relative:margin" wrapcoords="-112 -124 -112 21476 21712 21476 21712 -124 -112 -124" fillcolor="yellow" strokecolor="black [3213]">
            <v:textbox style="mso-next-textbox:#_x0000_s1031">
              <w:txbxContent>
                <w:p w:rsidR="007C3CEE" w:rsidRDefault="00C20728" w:rsidP="00C20728">
                  <w:r>
                    <w:t>Copy and highlight:</w:t>
                  </w:r>
                </w:p>
                <w:p w:rsidR="00C20728" w:rsidRDefault="00C20728" w:rsidP="00C20728">
                  <w:pPr>
                    <w:pStyle w:val="ListParagraph"/>
                    <w:numPr>
                      <w:ilvl w:val="0"/>
                      <w:numId w:val="32"/>
                    </w:num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den>
                    </m:f>
                  </m:oMath>
                  <w:r>
                    <w:rPr>
                      <w:rFonts w:eastAsiaTheme="minorEastAsia"/>
                    </w:rPr>
                    <w:t xml:space="preserve"> = 0.1 = 10%</w:t>
                  </w:r>
                </w:p>
                <w:p w:rsidR="00C20728" w:rsidRDefault="00C20728" w:rsidP="00C20728">
                  <w:pPr>
                    <w:pStyle w:val="ListParagraph"/>
                    <w:numPr>
                      <w:ilvl w:val="0"/>
                      <w:numId w:val="32"/>
                    </w:num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oMath>
                  <w:r>
                    <w:rPr>
                      <w:rFonts w:eastAsiaTheme="minorEastAsia"/>
                    </w:rPr>
                    <w:t xml:space="preserve"> = 0.01 = 1%</w:t>
                  </w:r>
                </w:p>
                <w:p w:rsidR="00C20728" w:rsidRDefault="00C20728" w:rsidP="00C20728">
                  <w:pPr>
                    <w:pStyle w:val="ListParagraph"/>
                    <w:numPr>
                      <w:ilvl w:val="0"/>
                      <w:numId w:val="32"/>
                    </w:num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oMath>
                  <w:r>
                    <w:rPr>
                      <w:rFonts w:eastAsiaTheme="minorEastAsia"/>
                    </w:rPr>
                    <w:t xml:space="preserve"> = 0.25 = 25%</w:t>
                  </w:r>
                </w:p>
                <w:p w:rsidR="00C20728" w:rsidRDefault="00C20728" w:rsidP="00C20728">
                  <w:pPr>
                    <w:pStyle w:val="ListParagraph"/>
                    <w:numPr>
                      <w:ilvl w:val="0"/>
                      <w:numId w:val="32"/>
                    </w:num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eastAsiaTheme="minorEastAsia"/>
                    </w:rPr>
                    <w:t xml:space="preserve"> = 0.5 = 50%</w:t>
                  </w:r>
                </w:p>
                <w:p w:rsidR="00C20728" w:rsidRPr="00310EC0" w:rsidRDefault="00C20728" w:rsidP="00C20728">
                  <w:pPr>
                    <w:pStyle w:val="ListParagraph"/>
                    <w:numPr>
                      <w:ilvl w:val="0"/>
                      <w:numId w:val="32"/>
                    </w:num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oMath>
                  <w:r>
                    <w:rPr>
                      <w:rFonts w:eastAsiaTheme="minorEastAsia"/>
                    </w:rPr>
                    <w:t xml:space="preserve"> </w:t>
                  </w:r>
                  <w:r w:rsidR="00310EC0">
                    <w:rPr>
                      <w:rFonts w:eastAsiaTheme="minorEastAsia"/>
                    </w:rPr>
                    <w:t>= 0.75 = 75</w:t>
                  </w:r>
                  <w:r>
                    <w:rPr>
                      <w:rFonts w:eastAsiaTheme="minorEastAsia"/>
                    </w:rPr>
                    <w:t>%</w:t>
                  </w:r>
                </w:p>
                <w:p w:rsidR="00310EC0" w:rsidRDefault="00310EC0" w:rsidP="00310EC0">
                  <w:pPr>
                    <w:pStyle w:val="ListParagraph"/>
                    <w:numPr>
                      <w:ilvl w:val="0"/>
                      <w:numId w:val="32"/>
                    </w:num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oMath>
                  <w:r>
                    <w:rPr>
                      <w:rFonts w:eastAsiaTheme="minorEastAsia"/>
                    </w:rPr>
                    <w:t xml:space="preserve"> = 0.2= 20%</w:t>
                  </w:r>
                </w:p>
                <w:p w:rsidR="00310EC0" w:rsidRDefault="00310EC0" w:rsidP="00310EC0">
                  <w:pPr>
                    <w:ind w:left="360"/>
                  </w:pPr>
                </w:p>
                <w:p w:rsidR="00C20728" w:rsidRDefault="00C20728" w:rsidP="00C20728"/>
              </w:txbxContent>
            </v:textbox>
            <w10:wrap type="tight"/>
          </v:shape>
        </w:pict>
      </w:r>
      <w:r>
        <w:rPr>
          <w:rFonts w:ascii="Comic Sans MS" w:hAnsi="Comic Sans MS"/>
          <w:noProof/>
          <w:sz w:val="24"/>
          <w:szCs w:val="52"/>
          <w:u w:val="single"/>
          <w:lang w:eastAsia="en-GB"/>
        </w:rPr>
        <w:pict>
          <v:shape id="_x0000_s1030" type="#_x0000_t202" style="position:absolute;left:0;text-align:left;margin-left:181.05pt;margin-top:26.25pt;width:127.95pt;height:117.35pt;z-index:-251654144;mso-width-relative:margin;mso-height-relative:margin" wrapcoords="-126 -128 -126 21600 126 21856 21979 21856 21979 383 21726 -128 -126 -128" fillcolor="yellow" strokecolor="black [3213]">
            <v:textbox style="mso-next-textbox:#_x0000_s1030">
              <w:txbxContent>
                <w:p w:rsidR="00201FDE" w:rsidRDefault="00C20728" w:rsidP="00201FDE">
                  <w:r>
                    <w:t>How many?</w:t>
                  </w:r>
                </w:p>
                <w:p w:rsidR="00427F8D" w:rsidRPr="00427F8D" w:rsidRDefault="00427F8D" w:rsidP="00427F8D">
                  <w:pPr>
                    <w:pStyle w:val="ListParagraph"/>
                    <w:numPr>
                      <w:ilvl w:val="0"/>
                      <w:numId w:val="36"/>
                    </w:numPr>
                    <w:spacing w:line="240" w:lineRule="auto"/>
                    <w:rPr>
                      <w:sz w:val="20"/>
                    </w:rPr>
                  </w:pPr>
                  <w:proofErr w:type="gramStart"/>
                  <w:r w:rsidRPr="00427F8D">
                    <w:rPr>
                      <w:sz w:val="20"/>
                    </w:rPr>
                    <w:t>3’S</w:t>
                  </w:r>
                  <w:proofErr w:type="gramEnd"/>
                  <w:r w:rsidRPr="00427F8D">
                    <w:rPr>
                      <w:sz w:val="20"/>
                    </w:rPr>
                    <w:t xml:space="preserve"> in 18?</w:t>
                  </w:r>
                </w:p>
                <w:p w:rsidR="00427F8D" w:rsidRPr="00427F8D" w:rsidRDefault="00427F8D" w:rsidP="00427F8D">
                  <w:pPr>
                    <w:pStyle w:val="ListParagraph"/>
                    <w:numPr>
                      <w:ilvl w:val="0"/>
                      <w:numId w:val="36"/>
                    </w:numPr>
                    <w:spacing w:line="240" w:lineRule="auto"/>
                    <w:rPr>
                      <w:sz w:val="20"/>
                    </w:rPr>
                  </w:pPr>
                  <w:proofErr w:type="gramStart"/>
                  <w:r w:rsidRPr="00427F8D">
                    <w:rPr>
                      <w:sz w:val="20"/>
                    </w:rPr>
                    <w:t>4’s</w:t>
                  </w:r>
                  <w:proofErr w:type="gramEnd"/>
                  <w:r w:rsidRPr="00427F8D">
                    <w:rPr>
                      <w:sz w:val="20"/>
                    </w:rPr>
                    <w:t xml:space="preserve"> in 64?</w:t>
                  </w:r>
                </w:p>
                <w:p w:rsidR="00427F8D" w:rsidRPr="00427F8D" w:rsidRDefault="00427F8D" w:rsidP="00427F8D">
                  <w:pPr>
                    <w:pStyle w:val="ListParagraph"/>
                    <w:numPr>
                      <w:ilvl w:val="0"/>
                      <w:numId w:val="36"/>
                    </w:numPr>
                    <w:spacing w:line="240" w:lineRule="auto"/>
                    <w:rPr>
                      <w:sz w:val="20"/>
                    </w:rPr>
                  </w:pPr>
                  <w:proofErr w:type="gramStart"/>
                  <w:r w:rsidRPr="00427F8D">
                    <w:rPr>
                      <w:sz w:val="20"/>
                    </w:rPr>
                    <w:t>5’s</w:t>
                  </w:r>
                  <w:proofErr w:type="gramEnd"/>
                  <w:r w:rsidRPr="00427F8D">
                    <w:rPr>
                      <w:sz w:val="20"/>
                    </w:rPr>
                    <w:t xml:space="preserve"> in 40?</w:t>
                  </w:r>
                </w:p>
                <w:p w:rsidR="00427F8D" w:rsidRDefault="00427F8D" w:rsidP="00427F8D">
                  <w:pPr>
                    <w:pStyle w:val="ListParagraph"/>
                    <w:numPr>
                      <w:ilvl w:val="0"/>
                      <w:numId w:val="36"/>
                    </w:numPr>
                    <w:spacing w:line="240" w:lineRule="auto"/>
                    <w:rPr>
                      <w:sz w:val="20"/>
                    </w:rPr>
                  </w:pPr>
                  <w:r w:rsidRPr="00427F8D">
                    <w:rPr>
                      <w:sz w:val="20"/>
                    </w:rPr>
                    <w:t>7’s in 56</w:t>
                  </w:r>
                </w:p>
                <w:p w:rsidR="00427F8D" w:rsidRPr="00427F8D" w:rsidRDefault="00427F8D" w:rsidP="00427F8D">
                  <w:pPr>
                    <w:pStyle w:val="ListParagraph"/>
                    <w:numPr>
                      <w:ilvl w:val="0"/>
                      <w:numId w:val="36"/>
                    </w:numPr>
                    <w:spacing w:line="240" w:lineRule="auto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11’s</w:t>
                  </w:r>
                  <w:proofErr w:type="gramEnd"/>
                  <w:r>
                    <w:rPr>
                      <w:sz w:val="20"/>
                    </w:rPr>
                    <w:t xml:space="preserve"> in 110?</w:t>
                  </w:r>
                </w:p>
                <w:p w:rsidR="00C20728" w:rsidRDefault="00C20728" w:rsidP="00310EC0"/>
              </w:txbxContent>
            </v:textbox>
            <w10:wrap type="tight"/>
          </v:shape>
        </w:pict>
      </w:r>
      <w:r>
        <w:rPr>
          <w:rFonts w:ascii="Comic Sans MS" w:hAnsi="Comic Sans MS"/>
          <w:noProof/>
          <w:sz w:val="24"/>
          <w:szCs w:val="52"/>
          <w:u w:val="single"/>
          <w:lang w:eastAsia="en-GB"/>
        </w:rPr>
        <w:pict>
          <v:shape id="_x0000_s1028" type="#_x0000_t202" style="position:absolute;left:0;text-align:left;margin-left:-11.1pt;margin-top:26.25pt;width:140.85pt;height:123.4pt;z-index:-251655168;mso-width-relative:margin;mso-height-relative:margin" wrapcoords="-115 -128 -115 21472 21715 21472 21715 -128 -115 -128" fillcolor="yellow" strokecolor="black [3213]">
            <v:textbox style="mso-next-textbox:#_x0000_s1028">
              <w:txbxContent>
                <w:p w:rsidR="00E00716" w:rsidRDefault="007C3CEE" w:rsidP="001C7D18">
                  <w:pPr>
                    <w:rPr>
                      <w:rFonts w:ascii="Arial Black" w:hAnsi="Arial Black" w:cs="Aharoni"/>
                      <w:sz w:val="20"/>
                    </w:rPr>
                  </w:pPr>
                  <w:r w:rsidRPr="00B02C69">
                    <w:rPr>
                      <w:rFonts w:ascii="Arial Black" w:hAnsi="Arial Black" w:cs="Aharoni"/>
                    </w:rPr>
                    <w:t xml:space="preserve"> </w:t>
                  </w:r>
                  <w:r w:rsidR="00C20728" w:rsidRPr="00C20728">
                    <w:rPr>
                      <w:rFonts w:ascii="Arial Black" w:hAnsi="Arial Black" w:cs="Aharoni"/>
                      <w:sz w:val="20"/>
                    </w:rPr>
                    <w:t>Work out:</w:t>
                  </w:r>
                </w:p>
                <w:p w:rsidR="00C20728" w:rsidRDefault="00C20728" w:rsidP="00C20728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>7x</w:t>
                  </w:r>
                  <w:r w:rsidR="00310EC0">
                    <w:rPr>
                      <w:rFonts w:ascii="Arial Black" w:hAnsi="Arial Black" w:cs="Aharoni"/>
                      <w:sz w:val="20"/>
                    </w:rPr>
                    <w:t>1</w:t>
                  </w:r>
                  <w:r>
                    <w:rPr>
                      <w:rFonts w:ascii="Arial Black" w:hAnsi="Arial Black" w:cs="Aharoni"/>
                      <w:sz w:val="20"/>
                    </w:rPr>
                    <w:t>8=</w:t>
                  </w:r>
                </w:p>
                <w:p w:rsidR="00C20728" w:rsidRDefault="00C20728" w:rsidP="00C20728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>12x 9=</w:t>
                  </w:r>
                </w:p>
                <w:p w:rsidR="00C20728" w:rsidRDefault="00C20728" w:rsidP="00C20728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 xml:space="preserve">15 x 4= </w:t>
                  </w:r>
                </w:p>
                <w:p w:rsidR="00C20728" w:rsidRDefault="00C20728" w:rsidP="00C20728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>13 x 13=</w:t>
                  </w:r>
                </w:p>
                <w:p w:rsidR="00C20728" w:rsidRPr="00C20728" w:rsidRDefault="00C20728" w:rsidP="00C20728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rFonts w:ascii="Arial Black" w:hAnsi="Arial Black" w:cs="Aharoni"/>
                      <w:sz w:val="20"/>
                    </w:rPr>
                  </w:pPr>
                  <w:r>
                    <w:rPr>
                      <w:rFonts w:ascii="Arial Black" w:hAnsi="Arial Black" w:cs="Aharoni"/>
                      <w:sz w:val="20"/>
                    </w:rPr>
                    <w:t>17 x 5=</w:t>
                  </w:r>
                </w:p>
                <w:p w:rsidR="00C20728" w:rsidRPr="00E00716" w:rsidRDefault="00C20728" w:rsidP="001C7D18">
                  <w:pPr>
                    <w:rPr>
                      <w:rFonts w:ascii="Arial Black" w:hAnsi="Arial Black" w:cs="Aharoni"/>
                    </w:rPr>
                  </w:pPr>
                </w:p>
              </w:txbxContent>
            </v:textbox>
            <w10:wrap type="tight"/>
          </v:shape>
        </w:pict>
      </w:r>
      <w:r w:rsidR="004D4E69" w:rsidRPr="004D4E69">
        <w:rPr>
          <w:noProof/>
          <w:sz w:val="8"/>
          <w:u w:val="single"/>
          <w:lang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5" type="#_x0000_t136" style="position:absolute;left:0;text-align:left;margin-left:147.8pt;margin-top:24.7pt;width:18pt;height:48.05pt;rotation:90;z-index:-251630592" wrapcoords="-900 21938 20700 21938 20700 3038 20700 1688 16200 -338 5400 -338 0 3038 -900 7762 -900 21938" fillcolor="#c00">
            <v:shadow color="#868686"/>
            <o:extrusion v:ext="view" specularity="80000f" backdepth="18pt" color="#f96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B"/>
            <w10:wrap type="tight"/>
          </v:shape>
        </w:pict>
      </w:r>
      <w:r w:rsidR="004D4E69" w:rsidRPr="004D4E69">
        <w:rPr>
          <w:noProof/>
          <w:sz w:val="8"/>
          <w:u w:val="single"/>
          <w:lang w:eastAsia="en-GB"/>
        </w:rPr>
        <w:pict>
          <v:shape id="_x0000_s1056" type="#_x0000_t136" style="position:absolute;left:0;text-align:left;margin-left:325.55pt;margin-top:24.7pt;width:18pt;height:48.05pt;rotation:90;z-index:-251629568" wrapcoords="0 16200 900 19575 7200 21938 15300 21938 20700 17550 20700 16538 20700 4725 20700 3375 16200 -338 8100 -675 1800 1688 0 4725 0 16200" fillcolor="#c00">
            <v:shadow color="#868686"/>
            <o:extrusion v:ext="view" specularity="80000f" backdepth="18pt" color="#f96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C"/>
            <w10:wrap type="tight"/>
          </v:shape>
        </w:pict>
      </w:r>
      <w:r w:rsidR="004D4E69" w:rsidRPr="004D4E69">
        <w:rPr>
          <w:noProof/>
          <w:sz w:val="8"/>
          <w:u w:val="single"/>
        </w:rPr>
        <w:pict>
          <v:shape id="_x0000_s1054" type="#_x0000_t136" style="position:absolute;left:0;text-align:left;margin-left:-32.95pt;margin-top:23.4pt;width:18pt;height:48.05pt;rotation:90;z-index:-251631616" wrapcoords="-900 14850 20700 22275 20700 -338 -900 7088 -900 14850" fillcolor="#c00">
            <v:shadow color="#868686"/>
            <o:extrusion v:ext="view" specularity="80000f" backdepth="18pt" color="#f96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A"/>
            <w10:wrap type="tight"/>
          </v:shape>
        </w:pict>
      </w:r>
      <w:r w:rsidR="00485C59" w:rsidRPr="00F64B29">
        <w:rPr>
          <w:rFonts w:ascii="Comic Sans MS" w:hAnsi="Comic Sans MS"/>
          <w:sz w:val="24"/>
          <w:szCs w:val="52"/>
          <w:u w:val="single"/>
        </w:rPr>
        <w:t>Starter questions</w:t>
      </w:r>
    </w:p>
    <w:p w:rsidR="00F64B29" w:rsidRDefault="00F64B29" w:rsidP="00C320A9">
      <w:pPr>
        <w:jc w:val="center"/>
        <w:rPr>
          <w:rFonts w:ascii="Comic Sans MS" w:hAnsi="Comic Sans MS"/>
          <w:b/>
          <w:sz w:val="28"/>
          <w:szCs w:val="52"/>
          <w:u w:val="single"/>
        </w:rPr>
      </w:pPr>
    </w:p>
    <w:p w:rsidR="00C20728" w:rsidRDefault="00C20728" w:rsidP="00C320A9">
      <w:pPr>
        <w:jc w:val="center"/>
        <w:rPr>
          <w:rFonts w:ascii="Comic Sans MS" w:hAnsi="Comic Sans MS"/>
          <w:b/>
          <w:sz w:val="28"/>
          <w:szCs w:val="52"/>
          <w:u w:val="single"/>
        </w:rPr>
      </w:pPr>
    </w:p>
    <w:p w:rsidR="00F64B29" w:rsidRDefault="00F64B29" w:rsidP="00C320A9">
      <w:pPr>
        <w:jc w:val="center"/>
        <w:rPr>
          <w:rFonts w:ascii="Comic Sans MS" w:hAnsi="Comic Sans MS"/>
          <w:b/>
          <w:sz w:val="28"/>
          <w:szCs w:val="52"/>
          <w:u w:val="single"/>
        </w:rPr>
      </w:pPr>
    </w:p>
    <w:p w:rsidR="007C3CEE" w:rsidRPr="00310EC0" w:rsidRDefault="00427F8D" w:rsidP="00C320A9">
      <w:pPr>
        <w:jc w:val="center"/>
        <w:rPr>
          <w:rFonts w:ascii="Comic Sans MS" w:hAnsi="Comic Sans MS"/>
          <w:b/>
          <w:sz w:val="32"/>
          <w:szCs w:val="52"/>
          <w:u w:val="single"/>
        </w:rPr>
      </w:pPr>
      <w:r>
        <w:rPr>
          <w:rFonts w:ascii="Comic Sans MS" w:hAnsi="Comic Sans MS"/>
          <w:b/>
          <w:noProof/>
          <w:szCs w:val="52"/>
          <w:u w:val="single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-18.75pt;margin-top:153.95pt;width:477.5pt;height:0;z-index:251691008" o:connectortype="straight"/>
        </w:pict>
      </w:r>
      <w:r w:rsidRPr="004D4E69">
        <w:rPr>
          <w:rFonts w:ascii="Comic Sans MS" w:hAnsi="Comic Sans MS"/>
          <w:b/>
          <w:noProof/>
          <w:sz w:val="28"/>
          <w:szCs w:val="52"/>
          <w:u w:val="single"/>
          <w:lang w:val="en-US" w:eastAsia="zh-TW"/>
        </w:rPr>
        <w:pict>
          <v:shape id="_x0000_s1027" type="#_x0000_t202" style="position:absolute;left:0;text-align:left;margin-left:-21.75pt;margin-top:37.8pt;width:482pt;height:361.6pt;z-index:-251656192;mso-width-relative:margin;mso-height-relative:margin" wrapcoords="-34 -63 -34 21537 21634 21537 21634 -63 -34 -63" fillcolor="yellow" strokecolor="black [3213]">
            <o:extrusion v:ext="view" color="yellow" lightposition="0" lightposition2="0"/>
            <v:textbox style="mso-next-textbox:#_x0000_s1027">
              <w:txbxContent>
                <w:p w:rsidR="00A31756" w:rsidRPr="00427F8D" w:rsidRDefault="00310EC0" w:rsidP="00310EC0">
                  <w:pPr>
                    <w:rPr>
                      <w:rFonts w:ascii="Comic Sans MS" w:hAnsi="Comic Sans MS"/>
                    </w:rPr>
                  </w:pPr>
                  <w:r w:rsidRPr="00427F8D">
                    <w:rPr>
                      <w:rFonts w:ascii="Comic Sans MS" w:hAnsi="Comic Sans MS"/>
                    </w:rPr>
                    <w:t xml:space="preserve">Copy down these statements, </w:t>
                  </w:r>
                  <w:r w:rsidR="004E5FF2" w:rsidRPr="00427F8D">
                    <w:rPr>
                      <w:rFonts w:ascii="Comic Sans MS" w:hAnsi="Comic Sans MS"/>
                    </w:rPr>
                    <w:t>when you have finished see if you can tick off any of the statements</w:t>
                  </w:r>
                </w:p>
                <w:p w:rsidR="00310EC0" w:rsidRPr="00427F8D" w:rsidRDefault="00310EC0" w:rsidP="00310EC0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Comic Sans MS" w:hAnsi="Comic Sans MS"/>
                    </w:rPr>
                  </w:pPr>
                  <w:r w:rsidRPr="00427F8D">
                    <w:rPr>
                      <w:rFonts w:ascii="Comic Sans MS" w:hAnsi="Comic Sans MS"/>
                    </w:rPr>
                    <w:t>I can convert between decimals and percentages</w:t>
                  </w:r>
                </w:p>
                <w:p w:rsidR="00310EC0" w:rsidRPr="00427F8D" w:rsidRDefault="00310EC0" w:rsidP="00310EC0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Comic Sans MS" w:hAnsi="Comic Sans MS"/>
                    </w:rPr>
                  </w:pPr>
                  <w:r w:rsidRPr="00427F8D">
                    <w:rPr>
                      <w:rFonts w:ascii="Comic Sans MS" w:hAnsi="Comic Sans MS"/>
                    </w:rPr>
                    <w:t>I can convert between simple fractions and percentages</w:t>
                  </w:r>
                </w:p>
                <w:p w:rsidR="00310EC0" w:rsidRPr="00427F8D" w:rsidRDefault="00310EC0" w:rsidP="00310EC0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Comic Sans MS" w:hAnsi="Comic Sans MS"/>
                    </w:rPr>
                  </w:pPr>
                  <w:r w:rsidRPr="00427F8D">
                    <w:rPr>
                      <w:rFonts w:ascii="Comic Sans MS" w:hAnsi="Comic Sans MS"/>
                    </w:rPr>
                    <w:t>I can convert between simple fractions and decimals</w:t>
                  </w:r>
                </w:p>
                <w:p w:rsidR="0088506D" w:rsidRPr="00427F8D" w:rsidRDefault="0088506D" w:rsidP="0088506D">
                  <w:pPr>
                    <w:pStyle w:val="ListParagraph"/>
                    <w:ind w:left="502"/>
                    <w:rPr>
                      <w:rFonts w:ascii="Comic Sans MS" w:hAnsi="Comic Sans MS"/>
                    </w:rPr>
                  </w:pPr>
                </w:p>
                <w:p w:rsidR="00310EC0" w:rsidRPr="00427F8D" w:rsidRDefault="00310EC0" w:rsidP="00310EC0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Comic Sans MS" w:hAnsi="Comic Sans MS"/>
                    </w:rPr>
                  </w:pPr>
                  <w:r w:rsidRPr="00427F8D">
                    <w:rPr>
                      <w:rFonts w:ascii="Comic Sans MS" w:hAnsi="Comic Sans MS"/>
                    </w:rPr>
                    <w:t>Convert these decimals to percentages</w:t>
                  </w:r>
                </w:p>
                <w:p w:rsidR="00310EC0" w:rsidRPr="00427F8D" w:rsidRDefault="00310EC0" w:rsidP="00310EC0">
                  <w:pPr>
                    <w:pStyle w:val="ListParagraph"/>
                    <w:numPr>
                      <w:ilvl w:val="1"/>
                      <w:numId w:val="35"/>
                    </w:numPr>
                    <w:rPr>
                      <w:rFonts w:ascii="Comic Sans MS" w:hAnsi="Comic Sans MS"/>
                    </w:rPr>
                  </w:pPr>
                  <w:r w:rsidRPr="00427F8D">
                    <w:rPr>
                      <w:rFonts w:ascii="Comic Sans MS" w:hAnsi="Comic Sans MS"/>
                    </w:rPr>
                    <w:t>0.75</w:t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b. 0.1</w:t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c.0.2</w:t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d.0.35</w:t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e.0.42</w:t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 xml:space="preserve">            </w:t>
                  </w:r>
                </w:p>
                <w:p w:rsidR="00310EC0" w:rsidRPr="00427F8D" w:rsidRDefault="00310EC0" w:rsidP="00310EC0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Comic Sans MS" w:hAnsi="Comic Sans MS"/>
                    </w:rPr>
                  </w:pPr>
                  <w:r w:rsidRPr="00427F8D">
                    <w:rPr>
                      <w:rFonts w:ascii="Comic Sans MS" w:hAnsi="Comic Sans MS"/>
                    </w:rPr>
                    <w:t>Convert these percentages to decimals:</w:t>
                  </w:r>
                </w:p>
                <w:p w:rsidR="00310EC0" w:rsidRPr="00427F8D" w:rsidRDefault="00310EC0" w:rsidP="00310EC0">
                  <w:pPr>
                    <w:pStyle w:val="ListParagraph"/>
                    <w:numPr>
                      <w:ilvl w:val="1"/>
                      <w:numId w:val="35"/>
                    </w:numPr>
                    <w:rPr>
                      <w:rFonts w:ascii="Comic Sans MS" w:hAnsi="Comic Sans MS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oMath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proofErr w:type="gramStart"/>
                  <w:r w:rsidRPr="00427F8D">
                    <w:rPr>
                      <w:rFonts w:ascii="Comic Sans MS" w:hAnsi="Comic Sans MS"/>
                    </w:rPr>
                    <w:t>b</w:t>
                  </w:r>
                  <w:proofErr w:type="gramEnd"/>
                  <w:r w:rsidRPr="00427F8D">
                    <w:rPr>
                      <w:rFonts w:ascii="Comic Sans MS" w:hAnsi="Comic Sans MS"/>
                    </w:rPr>
                    <w:t xml:space="preserve">.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oMath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c.</w:t>
                  </w:r>
                  <m:oMath>
                    <m: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74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oMath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proofErr w:type="gramStart"/>
                  <w:r w:rsidRPr="00427F8D">
                    <w:rPr>
                      <w:rFonts w:ascii="Comic Sans MS" w:hAnsi="Comic Sans MS"/>
                    </w:rPr>
                    <w:t>d</w:t>
                  </w:r>
                  <w:proofErr w:type="gramEnd"/>
                  <w:r w:rsidRPr="00427F8D">
                    <w:rPr>
                      <w:rFonts w:ascii="Comic Sans MS" w:hAnsi="Comic Sans MS"/>
                    </w:rPr>
                    <w:t>.</w:t>
                  </w:r>
                  <m:oMath>
                    <m: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oMath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e.</w:t>
                  </w:r>
                  <m:oMath>
                    <m: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oMath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 xml:space="preserve">            </w:t>
                  </w:r>
                </w:p>
                <w:p w:rsidR="00310EC0" w:rsidRPr="00427F8D" w:rsidRDefault="004E5FF2" w:rsidP="004E5FF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Comic Sans MS" w:hAnsi="Comic Sans MS"/>
                    </w:rPr>
                  </w:pPr>
                  <w:r w:rsidRPr="00427F8D">
                    <w:rPr>
                      <w:rFonts w:ascii="Comic Sans MS" w:hAnsi="Comic Sans MS"/>
                    </w:rPr>
                    <w:t>Convert these fractions to percentages</w:t>
                  </w:r>
                </w:p>
                <w:p w:rsidR="004E5FF2" w:rsidRPr="00427F8D" w:rsidRDefault="00427F8D" w:rsidP="00427F8D">
                  <w:pPr>
                    <w:pStyle w:val="ListParagraph"/>
                    <w:numPr>
                      <w:ilvl w:val="1"/>
                      <w:numId w:val="35"/>
                    </w:numPr>
                    <w:rPr>
                      <w:rFonts w:ascii="Comic Sans MS" w:hAnsi="Comic Sans MS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oMath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proofErr w:type="gramStart"/>
                  <w:r w:rsidRPr="00427F8D">
                    <w:rPr>
                      <w:rFonts w:ascii="Comic Sans MS" w:hAnsi="Comic Sans MS"/>
                    </w:rPr>
                    <w:t>b</w:t>
                  </w:r>
                  <w:proofErr w:type="gramEnd"/>
                  <w:r w:rsidRPr="00427F8D">
                    <w:rPr>
                      <w:rFonts w:ascii="Comic Sans MS" w:hAnsi="Comic Sans MS"/>
                    </w:rPr>
                    <w:t xml:space="preserve">.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den>
                    </m:f>
                  </m:oMath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c.</w:t>
                  </w:r>
                  <m:oMath>
                    <m: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oMath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proofErr w:type="gramStart"/>
                  <w:r w:rsidRPr="00427F8D">
                    <w:rPr>
                      <w:rFonts w:ascii="Comic Sans MS" w:hAnsi="Comic Sans MS"/>
                    </w:rPr>
                    <w:t>d</w:t>
                  </w:r>
                  <w:proofErr w:type="gramEnd"/>
                  <w:r w:rsidRPr="00427F8D">
                    <w:rPr>
                      <w:rFonts w:ascii="Comic Sans MS" w:hAnsi="Comic Sans MS"/>
                    </w:rPr>
                    <w:t>.</w:t>
                  </w:r>
                  <m:oMath>
                    <m: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27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oMath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e.</w:t>
                  </w:r>
                  <m:oMath>
                    <m: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oMath>
                </w:p>
                <w:p w:rsidR="004E5FF2" w:rsidRPr="00427F8D" w:rsidRDefault="004E5FF2" w:rsidP="004E5FF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Comic Sans MS" w:hAnsi="Comic Sans MS"/>
                    </w:rPr>
                  </w:pPr>
                  <w:r w:rsidRPr="00427F8D">
                    <w:rPr>
                      <w:rFonts w:ascii="Comic Sans MS" w:hAnsi="Comic Sans MS"/>
                    </w:rPr>
                    <w:t>Convert these percentages to fractions</w:t>
                  </w:r>
                </w:p>
                <w:p w:rsidR="004E5FF2" w:rsidRPr="00427F8D" w:rsidRDefault="00FB7CCE" w:rsidP="004E5FF2">
                  <w:pPr>
                    <w:pStyle w:val="ListParagraph"/>
                    <w:numPr>
                      <w:ilvl w:val="1"/>
                      <w:numId w:val="35"/>
                    </w:numPr>
                    <w:rPr>
                      <w:rFonts w:ascii="Comic Sans MS" w:hAnsi="Comic Sans MS"/>
                    </w:rPr>
                  </w:pPr>
                  <w:r w:rsidRPr="00427F8D">
                    <w:rPr>
                      <w:rFonts w:ascii="Comic Sans MS" w:hAnsi="Comic Sans MS"/>
                    </w:rPr>
                    <w:t>25%</w:t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b. 33%</w:t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c. 51%</w:t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d.80%</w:t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e. 20%</w:t>
                  </w:r>
                </w:p>
                <w:p w:rsidR="004E5FF2" w:rsidRPr="00427F8D" w:rsidRDefault="004E5FF2" w:rsidP="004E5FF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Comic Sans MS" w:hAnsi="Comic Sans MS"/>
                    </w:rPr>
                  </w:pPr>
                  <w:r w:rsidRPr="00427F8D">
                    <w:rPr>
                      <w:rFonts w:ascii="Comic Sans MS" w:hAnsi="Comic Sans MS"/>
                    </w:rPr>
                    <w:t>Convert these fractions to decimals</w:t>
                  </w:r>
                </w:p>
                <w:p w:rsidR="004E5FF2" w:rsidRPr="00427F8D" w:rsidRDefault="00FB7CCE" w:rsidP="004E5FF2">
                  <w:pPr>
                    <w:pStyle w:val="ListParagraph"/>
                    <w:numPr>
                      <w:ilvl w:val="1"/>
                      <w:numId w:val="35"/>
                    </w:numPr>
                    <w:rPr>
                      <w:rFonts w:ascii="Comic Sans MS" w:hAnsi="Comic Sans MS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den>
                    </m:f>
                  </m:oMath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proofErr w:type="gramStart"/>
                  <w:r w:rsidRPr="00427F8D">
                    <w:rPr>
                      <w:rFonts w:ascii="Comic Sans MS" w:hAnsi="Comic Sans MS"/>
                    </w:rPr>
                    <w:t>b</w:t>
                  </w:r>
                  <w:proofErr w:type="gramEnd"/>
                  <w:r w:rsidRPr="00427F8D">
                    <w:rPr>
                      <w:rFonts w:ascii="Comic Sans MS" w:hAnsi="Comic Sans MS"/>
                    </w:rPr>
                    <w:t xml:space="preserve">.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den>
                    </m:f>
                  </m:oMath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c.</w:t>
                  </w:r>
                  <m:oMath>
                    <m: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74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oMath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proofErr w:type="gramStart"/>
                  <w:r w:rsidRPr="00427F8D">
                    <w:rPr>
                      <w:rFonts w:ascii="Comic Sans MS" w:hAnsi="Comic Sans MS"/>
                    </w:rPr>
                    <w:t>d</w:t>
                  </w:r>
                  <w:proofErr w:type="gramEnd"/>
                  <w:r w:rsidRPr="00427F8D">
                    <w:rPr>
                      <w:rFonts w:ascii="Comic Sans MS" w:hAnsi="Comic Sans MS"/>
                    </w:rPr>
                    <w:t>.</w:t>
                  </w:r>
                  <m:oMath>
                    <m: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oMath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e.</w:t>
                  </w:r>
                  <m:oMath>
                    <m: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oMath>
                  <w:r w:rsidRPr="00427F8D">
                    <w:rPr>
                      <w:rFonts w:ascii="Comic Sans MS" w:hAnsi="Comic Sans MS"/>
                    </w:rPr>
                    <w:tab/>
                  </w:r>
                </w:p>
                <w:p w:rsidR="004E5FF2" w:rsidRPr="00427F8D" w:rsidRDefault="004E5FF2" w:rsidP="004E5FF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Comic Sans MS" w:hAnsi="Comic Sans MS"/>
                    </w:rPr>
                  </w:pPr>
                  <w:r w:rsidRPr="00427F8D">
                    <w:rPr>
                      <w:rFonts w:ascii="Comic Sans MS" w:hAnsi="Comic Sans MS"/>
                    </w:rPr>
                    <w:t>Convert these decimals to fractions</w:t>
                  </w:r>
                </w:p>
                <w:p w:rsidR="004E5FF2" w:rsidRPr="004E5FF2" w:rsidRDefault="004E5FF2" w:rsidP="004E5FF2">
                  <w:pPr>
                    <w:pStyle w:val="ListParagraph"/>
                    <w:numPr>
                      <w:ilvl w:val="1"/>
                      <w:numId w:val="35"/>
                    </w:numPr>
                    <w:rPr>
                      <w:rFonts w:ascii="Comic Sans MS" w:hAnsi="Comic Sans MS"/>
                      <w:sz w:val="18"/>
                    </w:rPr>
                  </w:pPr>
                  <w:r w:rsidRPr="00427F8D">
                    <w:rPr>
                      <w:rFonts w:ascii="Comic Sans MS" w:hAnsi="Comic Sans MS"/>
                    </w:rPr>
                    <w:t>0.7</w:t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b. 0.6</w:t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c.0.22</w:t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d.0.35</w:t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r w:rsidRPr="00427F8D">
                    <w:rPr>
                      <w:rFonts w:ascii="Comic Sans MS" w:hAnsi="Comic Sans MS"/>
                    </w:rPr>
                    <w:tab/>
                    <w:t>e.0.42</w:t>
                  </w:r>
                  <w:r w:rsidRPr="00427F8D">
                    <w:rPr>
                      <w:rFonts w:ascii="Comic Sans MS" w:hAnsi="Comic Sans MS"/>
                    </w:rPr>
                    <w:tab/>
                  </w:r>
                  <w:r w:rsidRPr="00310EC0">
                    <w:rPr>
                      <w:rFonts w:ascii="Comic Sans MS" w:hAnsi="Comic Sans MS"/>
                      <w:sz w:val="18"/>
                    </w:rPr>
                    <w:tab/>
                  </w:r>
                </w:p>
                <w:p w:rsidR="004E5FF2" w:rsidRPr="004E5FF2" w:rsidRDefault="004E5FF2" w:rsidP="004E5FF2">
                  <w:pPr>
                    <w:rPr>
                      <w:rFonts w:ascii="Comic Sans MS" w:hAnsi="Comic Sans MS"/>
                      <w:sz w:val="18"/>
                    </w:rPr>
                  </w:pPr>
                </w:p>
                <w:p w:rsidR="00C20728" w:rsidRDefault="00C20728" w:rsidP="00C20728">
                  <w:pPr>
                    <w:rPr>
                      <w:rFonts w:ascii="Comic Sans MS" w:hAnsi="Comic Sans MS"/>
                      <w:sz w:val="18"/>
                      <w:u w:val="single"/>
                    </w:rPr>
                  </w:pPr>
                </w:p>
                <w:p w:rsidR="00C20728" w:rsidRPr="00C20728" w:rsidRDefault="00C20728" w:rsidP="00C20728">
                  <w:pPr>
                    <w:rPr>
                      <w:rFonts w:ascii="Comic Sans MS" w:hAnsi="Comic Sans MS"/>
                      <w:sz w:val="18"/>
                      <w:u w:val="single"/>
                    </w:rPr>
                  </w:pPr>
                </w:p>
              </w:txbxContent>
            </v:textbox>
            <w10:wrap type="tight"/>
          </v:shape>
        </w:pict>
      </w:r>
      <w:r w:rsidR="00485C59" w:rsidRPr="00310EC0">
        <w:rPr>
          <w:rFonts w:ascii="Comic Sans MS" w:hAnsi="Comic Sans MS"/>
          <w:b/>
          <w:sz w:val="32"/>
          <w:szCs w:val="52"/>
          <w:u w:val="single"/>
        </w:rPr>
        <w:t>Main questions</w:t>
      </w:r>
    </w:p>
    <w:p w:rsidR="00A35C3C" w:rsidRDefault="00427F8D" w:rsidP="00427F8D">
      <w:pPr>
        <w:rPr>
          <w:rFonts w:ascii="Comic Sans MS" w:hAnsi="Comic Sans MS"/>
          <w:b/>
          <w:szCs w:val="52"/>
          <w:u w:val="single"/>
        </w:rPr>
      </w:pPr>
      <w:r>
        <w:rPr>
          <w:rFonts w:ascii="Comic Sans MS" w:hAnsi="Comic Sans MS"/>
          <w:b/>
          <w:noProof/>
          <w:szCs w:val="52"/>
          <w:u w:val="single"/>
          <w:lang w:eastAsia="en-GB"/>
        </w:rPr>
        <w:pict>
          <v:shape id="_x0000_s1059" type="#_x0000_t32" style="position:absolute;margin-left:-20.25pt;margin-top:-98.1pt;width:477.5pt;height:0;z-index:251689984" o:connectortype="straight"/>
        </w:pict>
      </w:r>
      <w:r>
        <w:rPr>
          <w:rFonts w:ascii="Comic Sans MS" w:hAnsi="Comic Sans MS"/>
          <w:b/>
          <w:noProof/>
          <w:szCs w:val="52"/>
          <w:u w:val="single"/>
          <w:lang w:eastAsia="en-GB"/>
        </w:rPr>
        <w:pict>
          <v:shape id="_x0000_s1058" type="#_x0000_t32" style="position:absolute;margin-left:-17.25pt;margin-top:-170.1pt;width:477.5pt;height:0;z-index:251688960" o:connectortype="straight"/>
        </w:pict>
      </w:r>
      <w:r w:rsidR="00541C47" w:rsidRPr="00C320A9">
        <w:rPr>
          <w:rFonts w:ascii="Comic Sans MS" w:hAnsi="Comic Sans MS"/>
          <w:b/>
          <w:noProof/>
          <w:szCs w:val="52"/>
          <w:u w:val="single"/>
          <w:lang w:eastAsia="en-GB"/>
        </w:rPr>
        <w:t>Star</w:t>
      </w:r>
      <w:r w:rsidR="00A33B01" w:rsidRPr="00C320A9">
        <w:rPr>
          <w:rFonts w:ascii="Comic Sans MS" w:hAnsi="Comic Sans MS"/>
          <w:b/>
          <w:szCs w:val="52"/>
          <w:u w:val="single"/>
        </w:rPr>
        <w:t xml:space="preserve"> </w:t>
      </w:r>
      <w:r>
        <w:rPr>
          <w:rFonts w:ascii="Comic Sans MS" w:hAnsi="Comic Sans MS"/>
          <w:b/>
          <w:szCs w:val="52"/>
          <w:u w:val="single"/>
        </w:rPr>
        <w:t>task</w:t>
      </w:r>
    </w:p>
    <w:p w:rsidR="00427F8D" w:rsidRPr="00427F8D" w:rsidRDefault="00427F8D" w:rsidP="00427F8D">
      <w:pPr>
        <w:rPr>
          <w:rFonts w:ascii="Comic Sans MS" w:hAnsi="Comic Sans MS"/>
          <w:b/>
          <w:sz w:val="20"/>
          <w:szCs w:val="52"/>
        </w:rPr>
      </w:pPr>
      <w:r w:rsidRPr="00427F8D">
        <w:rPr>
          <w:rFonts w:ascii="Comic Sans MS" w:hAnsi="Comic Sans MS"/>
          <w:b/>
          <w:sz w:val="20"/>
          <w:szCs w:val="52"/>
        </w:rPr>
        <w:t xml:space="preserve">Design a revision page for the work today, include any tips you have found useful </w:t>
      </w:r>
      <w:proofErr w:type="spellStart"/>
      <w:r w:rsidRPr="00427F8D">
        <w:rPr>
          <w:rFonts w:ascii="Comic Sans MS" w:hAnsi="Comic Sans MS"/>
          <w:b/>
          <w:sz w:val="20"/>
          <w:szCs w:val="52"/>
        </w:rPr>
        <w:t>taht</w:t>
      </w:r>
      <w:proofErr w:type="spellEnd"/>
      <w:r w:rsidRPr="00427F8D">
        <w:rPr>
          <w:rFonts w:ascii="Comic Sans MS" w:hAnsi="Comic Sans MS"/>
          <w:b/>
          <w:sz w:val="20"/>
          <w:szCs w:val="52"/>
        </w:rPr>
        <w:t xml:space="preserve"> you may forget before you do this work again, it needs to be colourful to and it must make sense to someone who wasn’t in the lesson today</w:t>
      </w:r>
    </w:p>
    <w:sectPr w:rsidR="00427F8D" w:rsidRPr="00427F8D" w:rsidSect="006B424F">
      <w:pgSz w:w="11906" w:h="16838"/>
      <w:pgMar w:top="1440" w:right="1440" w:bottom="1440" w:left="1440" w:header="708" w:footer="708" w:gutter="0"/>
      <w:pgBorders w:offsetFrom="page">
        <w:top w:val="threeDEmboss" w:sz="24" w:space="24" w:color="4F81BD" w:themeColor="accent1"/>
        <w:left w:val="threeDEmboss" w:sz="24" w:space="24" w:color="4F81BD" w:themeColor="accent1"/>
        <w:bottom w:val="threeDEngrave" w:sz="24" w:space="24" w:color="4F81BD" w:themeColor="accent1"/>
        <w:right w:val="threeDEngrave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A2A" w:rsidRDefault="008E2A2A" w:rsidP="00485C59">
      <w:pPr>
        <w:spacing w:after="0" w:line="240" w:lineRule="auto"/>
      </w:pPr>
      <w:r>
        <w:separator/>
      </w:r>
    </w:p>
  </w:endnote>
  <w:endnote w:type="continuationSeparator" w:id="0">
    <w:p w:rsidR="008E2A2A" w:rsidRDefault="008E2A2A" w:rsidP="0048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A2A" w:rsidRDefault="008E2A2A" w:rsidP="00485C59">
      <w:pPr>
        <w:spacing w:after="0" w:line="240" w:lineRule="auto"/>
      </w:pPr>
      <w:r>
        <w:separator/>
      </w:r>
    </w:p>
  </w:footnote>
  <w:footnote w:type="continuationSeparator" w:id="0">
    <w:p w:rsidR="008E2A2A" w:rsidRDefault="008E2A2A" w:rsidP="00485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0C1"/>
    <w:multiLevelType w:val="hybridMultilevel"/>
    <w:tmpl w:val="51D6F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0ACF"/>
    <w:multiLevelType w:val="hybridMultilevel"/>
    <w:tmpl w:val="B5589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A3812"/>
    <w:multiLevelType w:val="hybridMultilevel"/>
    <w:tmpl w:val="73B46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958AE"/>
    <w:multiLevelType w:val="hybridMultilevel"/>
    <w:tmpl w:val="AE36C24C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200259"/>
    <w:multiLevelType w:val="hybridMultilevel"/>
    <w:tmpl w:val="72C0A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03200"/>
    <w:multiLevelType w:val="hybridMultilevel"/>
    <w:tmpl w:val="B50E67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B552C"/>
    <w:multiLevelType w:val="hybridMultilevel"/>
    <w:tmpl w:val="7B6C6FD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66AC0"/>
    <w:multiLevelType w:val="hybridMultilevel"/>
    <w:tmpl w:val="F1248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022AF"/>
    <w:multiLevelType w:val="hybridMultilevel"/>
    <w:tmpl w:val="679068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30EBD"/>
    <w:multiLevelType w:val="hybridMultilevel"/>
    <w:tmpl w:val="C14E5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43047"/>
    <w:multiLevelType w:val="hybridMultilevel"/>
    <w:tmpl w:val="7F5A2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75A54"/>
    <w:multiLevelType w:val="hybridMultilevel"/>
    <w:tmpl w:val="15F01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C55DA"/>
    <w:multiLevelType w:val="hybridMultilevel"/>
    <w:tmpl w:val="8B12A3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31FB4"/>
    <w:multiLevelType w:val="hybridMultilevel"/>
    <w:tmpl w:val="AF98E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C43CB"/>
    <w:multiLevelType w:val="hybridMultilevel"/>
    <w:tmpl w:val="2BC21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4479B"/>
    <w:multiLevelType w:val="hybridMultilevel"/>
    <w:tmpl w:val="E684D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F433F"/>
    <w:multiLevelType w:val="hybridMultilevel"/>
    <w:tmpl w:val="73B46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03B6F"/>
    <w:multiLevelType w:val="hybridMultilevel"/>
    <w:tmpl w:val="9984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937E2"/>
    <w:multiLevelType w:val="hybridMultilevel"/>
    <w:tmpl w:val="0B3A0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F230E"/>
    <w:multiLevelType w:val="hybridMultilevel"/>
    <w:tmpl w:val="3C7A9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447EE"/>
    <w:multiLevelType w:val="hybridMultilevel"/>
    <w:tmpl w:val="5D1C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23563F"/>
    <w:multiLevelType w:val="hybridMultilevel"/>
    <w:tmpl w:val="B6E864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C5012C"/>
    <w:multiLevelType w:val="hybridMultilevel"/>
    <w:tmpl w:val="327E893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21FD4"/>
    <w:multiLevelType w:val="hybridMultilevel"/>
    <w:tmpl w:val="721C2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A74C4"/>
    <w:multiLevelType w:val="hybridMultilevel"/>
    <w:tmpl w:val="AF98E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A7B0A"/>
    <w:multiLevelType w:val="hybridMultilevel"/>
    <w:tmpl w:val="E84E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E29C4"/>
    <w:multiLevelType w:val="hybridMultilevel"/>
    <w:tmpl w:val="E4DA3C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2264278"/>
    <w:multiLevelType w:val="hybridMultilevel"/>
    <w:tmpl w:val="9EF6EDE4"/>
    <w:lvl w:ilvl="0" w:tplc="DFD69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44170E"/>
    <w:multiLevelType w:val="hybridMultilevel"/>
    <w:tmpl w:val="0C80E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92C52"/>
    <w:multiLevelType w:val="hybridMultilevel"/>
    <w:tmpl w:val="FFECA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21164"/>
    <w:multiLevelType w:val="hybridMultilevel"/>
    <w:tmpl w:val="9B16F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03C1D"/>
    <w:multiLevelType w:val="hybridMultilevel"/>
    <w:tmpl w:val="E3B06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81CC6"/>
    <w:multiLevelType w:val="hybridMultilevel"/>
    <w:tmpl w:val="1C962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31FFB"/>
    <w:multiLevelType w:val="hybridMultilevel"/>
    <w:tmpl w:val="BFF4700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C1BC6"/>
    <w:multiLevelType w:val="hybridMultilevel"/>
    <w:tmpl w:val="784210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C9484E"/>
    <w:multiLevelType w:val="hybridMultilevel"/>
    <w:tmpl w:val="698A4C5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35"/>
  </w:num>
  <w:num w:numId="4">
    <w:abstractNumId w:val="15"/>
  </w:num>
  <w:num w:numId="5">
    <w:abstractNumId w:val="23"/>
  </w:num>
  <w:num w:numId="6">
    <w:abstractNumId w:val="22"/>
  </w:num>
  <w:num w:numId="7">
    <w:abstractNumId w:val="26"/>
  </w:num>
  <w:num w:numId="8">
    <w:abstractNumId w:val="31"/>
  </w:num>
  <w:num w:numId="9">
    <w:abstractNumId w:val="3"/>
  </w:num>
  <w:num w:numId="10">
    <w:abstractNumId w:val="21"/>
  </w:num>
  <w:num w:numId="11">
    <w:abstractNumId w:val="12"/>
  </w:num>
  <w:num w:numId="12">
    <w:abstractNumId w:val="5"/>
  </w:num>
  <w:num w:numId="13">
    <w:abstractNumId w:val="6"/>
  </w:num>
  <w:num w:numId="14">
    <w:abstractNumId w:val="34"/>
  </w:num>
  <w:num w:numId="15">
    <w:abstractNumId w:val="28"/>
  </w:num>
  <w:num w:numId="16">
    <w:abstractNumId w:val="27"/>
  </w:num>
  <w:num w:numId="17">
    <w:abstractNumId w:val="8"/>
  </w:num>
  <w:num w:numId="18">
    <w:abstractNumId w:val="24"/>
  </w:num>
  <w:num w:numId="19">
    <w:abstractNumId w:val="25"/>
  </w:num>
  <w:num w:numId="20">
    <w:abstractNumId w:val="0"/>
  </w:num>
  <w:num w:numId="21">
    <w:abstractNumId w:val="13"/>
  </w:num>
  <w:num w:numId="22">
    <w:abstractNumId w:val="10"/>
  </w:num>
  <w:num w:numId="23">
    <w:abstractNumId w:val="4"/>
  </w:num>
  <w:num w:numId="24">
    <w:abstractNumId w:val="9"/>
  </w:num>
  <w:num w:numId="25">
    <w:abstractNumId w:val="16"/>
  </w:num>
  <w:num w:numId="26">
    <w:abstractNumId w:val="2"/>
  </w:num>
  <w:num w:numId="27">
    <w:abstractNumId w:val="14"/>
  </w:num>
  <w:num w:numId="28">
    <w:abstractNumId w:val="7"/>
  </w:num>
  <w:num w:numId="29">
    <w:abstractNumId w:val="19"/>
  </w:num>
  <w:num w:numId="30">
    <w:abstractNumId w:val="18"/>
  </w:num>
  <w:num w:numId="31">
    <w:abstractNumId w:val="11"/>
  </w:num>
  <w:num w:numId="32">
    <w:abstractNumId w:val="20"/>
  </w:num>
  <w:num w:numId="33">
    <w:abstractNumId w:val="1"/>
  </w:num>
  <w:num w:numId="34">
    <w:abstractNumId w:val="33"/>
  </w:num>
  <w:num w:numId="35">
    <w:abstractNumId w:val="32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C59"/>
    <w:rsid w:val="00017EE2"/>
    <w:rsid w:val="00042FB2"/>
    <w:rsid w:val="000749B7"/>
    <w:rsid w:val="000E228B"/>
    <w:rsid w:val="001C7D18"/>
    <w:rsid w:val="00201FDE"/>
    <w:rsid w:val="002427B9"/>
    <w:rsid w:val="00276F52"/>
    <w:rsid w:val="002A17F4"/>
    <w:rsid w:val="00310EC0"/>
    <w:rsid w:val="00427F8D"/>
    <w:rsid w:val="00485C59"/>
    <w:rsid w:val="00491C6C"/>
    <w:rsid w:val="004D4E69"/>
    <w:rsid w:val="004D5220"/>
    <w:rsid w:val="004E5FF2"/>
    <w:rsid w:val="00516973"/>
    <w:rsid w:val="00541C47"/>
    <w:rsid w:val="00566199"/>
    <w:rsid w:val="005B52A7"/>
    <w:rsid w:val="006B0502"/>
    <w:rsid w:val="006B424F"/>
    <w:rsid w:val="006F3AC3"/>
    <w:rsid w:val="007632BA"/>
    <w:rsid w:val="007C3CEE"/>
    <w:rsid w:val="007D0E2E"/>
    <w:rsid w:val="0088506D"/>
    <w:rsid w:val="008C7167"/>
    <w:rsid w:val="008E2A2A"/>
    <w:rsid w:val="009218C4"/>
    <w:rsid w:val="00A31756"/>
    <w:rsid w:val="00A33B01"/>
    <w:rsid w:val="00A35C3C"/>
    <w:rsid w:val="00A643B2"/>
    <w:rsid w:val="00AE6A8B"/>
    <w:rsid w:val="00AE7035"/>
    <w:rsid w:val="00B02C69"/>
    <w:rsid w:val="00BA43BC"/>
    <w:rsid w:val="00BC1B28"/>
    <w:rsid w:val="00BD1AAD"/>
    <w:rsid w:val="00C20728"/>
    <w:rsid w:val="00C320A9"/>
    <w:rsid w:val="00C45D5A"/>
    <w:rsid w:val="00D437DA"/>
    <w:rsid w:val="00E00716"/>
    <w:rsid w:val="00E73F44"/>
    <w:rsid w:val="00E75E3D"/>
    <w:rsid w:val="00F250F3"/>
    <w:rsid w:val="00F34FFB"/>
    <w:rsid w:val="00F64B29"/>
    <w:rsid w:val="00F76EDD"/>
    <w:rsid w:val="00F968D7"/>
    <w:rsid w:val="00FB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3]" shadowcolor="none" extrusioncolor="none"/>
    </o:shapedefaults>
    <o:shapelayout v:ext="edit">
      <o:idmap v:ext="edit" data="1"/>
      <o:rules v:ext="edit">
        <o:r id="V:Rule2" type="connector" idref="#_x0000_s1058"/>
        <o:r id="V:Rule3" type="connector" idref="#_x0000_s1059"/>
        <o:r id="V:Rule4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5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C59"/>
  </w:style>
  <w:style w:type="paragraph" w:styleId="Footer">
    <w:name w:val="footer"/>
    <w:basedOn w:val="Normal"/>
    <w:link w:val="FooterChar"/>
    <w:uiPriority w:val="99"/>
    <w:semiHidden/>
    <w:unhideWhenUsed/>
    <w:rsid w:val="00485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C59"/>
  </w:style>
  <w:style w:type="paragraph" w:styleId="BalloonText">
    <w:name w:val="Balloon Text"/>
    <w:basedOn w:val="Normal"/>
    <w:link w:val="BalloonTextChar"/>
    <w:uiPriority w:val="99"/>
    <w:semiHidden/>
    <w:unhideWhenUsed/>
    <w:rsid w:val="0048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C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8D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5</cp:revision>
  <dcterms:created xsi:type="dcterms:W3CDTF">2011-07-05T18:36:00Z</dcterms:created>
  <dcterms:modified xsi:type="dcterms:W3CDTF">2011-07-05T19:12:00Z</dcterms:modified>
</cp:coreProperties>
</file>