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sz w:val="24"/>
        </w:rPr>
      </w:pPr>
      <w:bookmarkStart w:id="0" w:name="_GoBack"/>
      <w:bookmarkEnd w:id="0"/>
    </w:p>
    <w:p>
      <w:pPr>
        <w:pStyle w:val="2"/>
        <w:ind w:firstLine="720"/>
      </w:pPr>
      <w:r>
        <w:t>Multiplication and Division</w:t>
      </w:r>
    </w:p>
    <w:p>
      <w:pPr>
        <w:rPr>
          <w:rFonts w:ascii="Comic Sans MS" w:hAnsi="Comic Sans MS"/>
          <w:sz w:val="24"/>
        </w:rPr>
      </w:pPr>
    </w:p>
    <w:tbl>
      <w:tblPr>
        <w:tblStyle w:val="4"/>
        <w:tblW w:w="12945" w:type="dxa"/>
        <w:tblInd w:w="567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left w:w="108" w:type="dxa"/>
          <w:right w:w="108" w:type="dxa"/>
        </w:tblCellMar>
      </w:tblPr>
      <w:tblGrid>
        <w:gridCol w:w="4315"/>
        <w:gridCol w:w="4315"/>
        <w:gridCol w:w="431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555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37  =  ?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1846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?  =  29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?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12  =  56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</w:tblPrEx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?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21  =  71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2090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19  =  ?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2046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?  =  33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1679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?  =  73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?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35  =  54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3216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48  =  ?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</w:tblPrEx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?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43  =  10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1377 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?  =  51</w:t>
            </w:r>
          </w:p>
        </w:tc>
        <w:tc>
          <w:tcPr>
            <w:tcW w:w="4315" w:type="dxa"/>
          </w:tcPr>
          <w:p>
            <w:pPr>
              <w:spacing w:before="360" w:after="360"/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 xml:space="preserve">? </w:t>
            </w:r>
            <w:r>
              <w:rPr>
                <w:rFonts w:ascii="Comic Sans MS" w:hAnsi="Comic Sans MS"/>
                <w:sz w:val="48"/>
              </w:rPr>
              <w:sym w:font="AutographS" w:char="F0F7"/>
            </w:r>
            <w:r>
              <w:rPr>
                <w:rFonts w:ascii="Comic Sans MS" w:hAnsi="Comic Sans MS"/>
                <w:sz w:val="48"/>
              </w:rPr>
              <w:t xml:space="preserve">  79  =  31</w:t>
            </w:r>
          </w:p>
        </w:tc>
      </w:tr>
    </w:tbl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8"/>
        </w:rPr>
      </w:pPr>
    </w:p>
    <w:p>
      <w:pPr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Cut out the answers below and match to the correct ?</w:t>
      </w:r>
    </w:p>
    <w:p>
      <w:pPr>
        <w:rPr>
          <w:rFonts w:ascii="Comic Sans MS" w:hAnsi="Comic Sans MS"/>
          <w:sz w:val="16"/>
        </w:rPr>
      </w:pPr>
    </w:p>
    <w:tbl>
      <w:tblPr>
        <w:tblStyle w:val="4"/>
        <w:tblW w:w="12952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238"/>
        <w:gridCol w:w="3238"/>
        <w:gridCol w:w="3238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15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64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430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1491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110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27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23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1890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2499</w:t>
            </w:r>
          </w:p>
        </w:tc>
        <w:tc>
          <w:tcPr>
            <w:tcW w:w="3238" w:type="dxa"/>
          </w:tcPr>
          <w:p>
            <w:pPr>
              <w:jc w:val="center"/>
              <w:rPr>
                <w:rFonts w:ascii="Comic Sans MS" w:hAnsi="Comic Sans MS"/>
                <w:sz w:val="48"/>
              </w:rPr>
            </w:pPr>
            <w:r>
              <w:rPr>
                <w:rFonts w:ascii="Comic Sans MS" w:hAnsi="Comic Sans MS"/>
                <w:sz w:val="48"/>
              </w:rPr>
              <w:t>67</w:t>
            </w:r>
          </w:p>
        </w:tc>
      </w:tr>
    </w:tbl>
    <w:p>
      <w:pPr>
        <w:rPr>
          <w:rFonts w:ascii="Comic Sans MS" w:hAnsi="Comic Sans MS"/>
          <w:sz w:val="8"/>
        </w:rPr>
      </w:pPr>
    </w:p>
    <w:p>
      <w:pPr>
        <w:ind w:firstLine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This works well on an OHP, working with the whole class interactively.</w:t>
      </w:r>
    </w:p>
    <w:sectPr>
      <w:footnotePr>
        <w:numFmt w:val="decimal"/>
      </w:footnotePr>
      <w:pgSz w:w="16840" w:h="11907" w:orient="landscape"/>
      <w:pgMar w:top="663" w:right="1440" w:bottom="663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utographS">
    <w:altName w:val="Andale Mono"/>
    <w:panose1 w:val="050105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FFF9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b/>
      <w:sz w:val="32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59</Words>
  <Characters>338</Characters>
  <Lines>2</Lines>
  <Paragraphs>1</Paragraphs>
  <TotalTime>0</TotalTime>
  <ScaleCrop>false</ScaleCrop>
  <LinksUpToDate>false</LinksUpToDate>
  <CharactersWithSpaces>415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2003-11-04T20:08:00Z</dcterms:created>
  <dc:creator>Jeanette Whiteman</dc:creator>
  <cp:lastModifiedBy>mathssite.com</cp:lastModifiedBy>
  <cp:lastPrinted>2002-10-07T15:34:00Z</cp:lastPrinted>
  <dcterms:modified xsi:type="dcterms:W3CDTF">2019-04-11T07:51:03Z</dcterms:modified>
  <dc:title>Multiplication and Division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