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Year 9 homework –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Fill in the boxes by adding the fractions.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23"/>
        <w:gridCol w:w="2023"/>
        <w:gridCol w:w="202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tcBorders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+</w: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2024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1" o:spt="75" type="#_x0000_t75" style="height:31pt;width:17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2" o:spt="75" type="#_x0000_t75" style="height:31pt;width:19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9 homework –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Fill in the boxes by adding the fractions.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23"/>
        <w:gridCol w:w="2023"/>
        <w:gridCol w:w="202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tcBorders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+</w: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1">
                  <o:LockedField>false</o:LockedField>
                </o:OLEObject>
              </w:objec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2">
                  <o:LockedField>false</o:LockedField>
                </o:OLEObject>
              </w:object>
            </w:r>
          </w:p>
        </w:tc>
        <w:tc>
          <w:tcPr>
            <w:tcW w:w="2024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4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25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9" o:spt="75" type="#_x0000_t75" style="height:31pt;width:17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26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0" o:spt="75" type="#_x0000_t75" style="height:31pt;width:19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27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9 homework –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Fill in the boxes by adding the fractions.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23"/>
        <w:gridCol w:w="2023"/>
        <w:gridCol w:w="202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tcBorders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+</w: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28">
                  <o:LockedField>false</o:LockedField>
                </o:OLEObject>
              </w:objec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29">
                  <o:LockedField>false</o:LockedField>
                </o:OLEObject>
              </w:object>
            </w:r>
          </w:p>
        </w:tc>
        <w:tc>
          <w:tcPr>
            <w:tcW w:w="2023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30">
                  <o:LockedField>false</o:LockedField>
                </o:OLEObject>
              </w:object>
            </w:r>
          </w:p>
        </w:tc>
        <w:tc>
          <w:tcPr>
            <w:tcW w:w="2024" w:type="dxa"/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3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32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33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7" o:spt="75" type="#_x0000_t75" style="height:31pt;width:17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34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8" o:spt="75" type="#_x0000_t75" style="height:31pt;width:19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35">
                  <o:LockedField>false</o:LockedField>
                </o:OLEObject>
              </w:objec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sectPr>
      <w:pgSz w:w="11906" w:h="16838"/>
      <w:pgMar w:top="719" w:right="926" w:bottom="899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B7"/>
    <w:rsid w:val="004E0EB7"/>
    <w:rsid w:val="FF7AF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oleObject" Target="embeddings/oleObject24.bin"/><Relationship Id="rId34" Type="http://schemas.openxmlformats.org/officeDocument/2006/relationships/oleObject" Target="embeddings/oleObject23.bin"/><Relationship Id="rId33" Type="http://schemas.openxmlformats.org/officeDocument/2006/relationships/oleObject" Target="embeddings/oleObject22.bin"/><Relationship Id="rId32" Type="http://schemas.openxmlformats.org/officeDocument/2006/relationships/oleObject" Target="embeddings/oleObject21.bin"/><Relationship Id="rId31" Type="http://schemas.openxmlformats.org/officeDocument/2006/relationships/oleObject" Target="embeddings/oleObject20.bin"/><Relationship Id="rId30" Type="http://schemas.openxmlformats.org/officeDocument/2006/relationships/oleObject" Target="embeddings/oleObject19.bin"/><Relationship Id="rId3" Type="http://schemas.openxmlformats.org/officeDocument/2006/relationships/theme" Target="theme/theme1.xml"/><Relationship Id="rId29" Type="http://schemas.openxmlformats.org/officeDocument/2006/relationships/oleObject" Target="embeddings/oleObject18.bin"/><Relationship Id="rId28" Type="http://schemas.openxmlformats.org/officeDocument/2006/relationships/oleObject" Target="embeddings/oleObject17.bin"/><Relationship Id="rId27" Type="http://schemas.openxmlformats.org/officeDocument/2006/relationships/oleObject" Target="embeddings/oleObject16.bin"/><Relationship Id="rId26" Type="http://schemas.openxmlformats.org/officeDocument/2006/relationships/oleObject" Target="embeddings/oleObject15.bin"/><Relationship Id="rId25" Type="http://schemas.openxmlformats.org/officeDocument/2006/relationships/oleObject" Target="embeddings/oleObject14.bin"/><Relationship Id="rId24" Type="http://schemas.openxmlformats.org/officeDocument/2006/relationships/oleObject" Target="embeddings/oleObject13.bin"/><Relationship Id="rId23" Type="http://schemas.openxmlformats.org/officeDocument/2006/relationships/oleObject" Target="embeddings/oleObject12.bin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2004-10-29T04:30:00Z</dcterms:created>
  <dc:creator>SEC</dc:creator>
  <cp:lastModifiedBy>mathssite.com</cp:lastModifiedBy>
  <dcterms:modified xsi:type="dcterms:W3CDTF">2019-04-12T15:16:11Z</dcterms:modified>
  <dc:title>Year 9 homework – fractions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