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4"/>
        <w:tblW w:w="4536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8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7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5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10</w:t>
            </w:r>
          </w:p>
        </w:tc>
      </w:tr>
    </w:tbl>
    <w:p/>
    <w:p/>
    <w:p/>
    <w:p/>
    <w:p/>
    <w:p/>
    <w:p/>
    <w:p/>
    <w:p/>
    <w:p/>
    <w:p/>
    <w:p/>
    <w:p/>
    <w:p/>
    <w:tbl>
      <w:tblPr>
        <w:tblStyle w:val="4"/>
        <w:tblW w:w="4536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2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3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4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10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12</w:t>
            </w:r>
          </w:p>
        </w:tc>
      </w:tr>
    </w:tbl>
    <w:p/>
    <w:p/>
    <w:p/>
    <w:p/>
    <w:p/>
    <w:p/>
    <w:p>
      <w:pPr>
        <w:rPr>
          <w:rFonts w:ascii="Arial" w:hAnsi="Arial"/>
        </w:rPr>
      </w:pPr>
      <w:r>
        <w:rPr>
          <w:rFonts w:ascii="Arial" w:hAnsi="Arial"/>
        </w:rPr>
        <w:t>OHP version</w:t>
      </w:r>
    </w:p>
    <w:p/>
    <w:p/>
    <w:p/>
    <w:tbl>
      <w:tblPr>
        <w:tblStyle w:val="4"/>
        <w:tblW w:w="4536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4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7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21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5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20</w:t>
            </w:r>
          </w:p>
        </w:tc>
      </w:tr>
    </w:tbl>
    <w:p/>
    <w:p/>
    <w:p/>
    <w:p/>
    <w:p/>
    <w:p/>
    <w:p/>
    <w:p/>
    <w:p/>
    <w:p/>
    <w:p/>
    <w:p/>
    <w:p/>
    <w:tbl>
      <w:tblPr>
        <w:tblStyle w:val="4"/>
        <w:tblW w:w="4536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5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9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30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50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6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10</w:t>
            </w:r>
          </w:p>
        </w:tc>
      </w:tr>
    </w:tbl>
    <w:p/>
    <w:p/>
    <w:p/>
    <w:p/>
    <w:p/>
    <w:p/>
    <w:p>
      <w:r>
        <w:rPr>
          <w:rFonts w:ascii="Arial" w:hAnsi="Arial"/>
        </w:rPr>
        <w:t>OHP version</w:t>
      </w:r>
    </w:p>
    <w:p/>
    <w:tbl>
      <w:tblPr>
        <w:tblStyle w:val="4"/>
        <w:tblW w:w="4536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30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300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1000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3000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1000</w:t>
            </w:r>
          </w:p>
        </w:tc>
      </w:tr>
    </w:tbl>
    <w:p/>
    <w:p/>
    <w:p/>
    <w:p/>
    <w:p/>
    <w:p/>
    <w:p/>
    <w:p/>
    <w:p/>
    <w:p/>
    <w:p/>
    <w:p/>
    <w:p/>
    <w:p/>
    <w:tbl>
      <w:tblPr>
        <w:tblStyle w:val="4"/>
        <w:tblW w:w="4536" w:type="dxa"/>
        <w:tblInd w:w="2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5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8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15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268" w:hRule="atLeast"/>
        </w:trPr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10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16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Comic Sans MS" w:hAnsi="Comic Sans MS"/>
                <w:b/>
                <w:sz w:val="32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52"/>
                <w:u w:val="single"/>
              </w:rPr>
            </w:pPr>
            <w:r>
              <w:rPr>
                <w:rFonts w:ascii="Comic Sans MS" w:hAnsi="Comic Sans MS"/>
                <w:b/>
                <w:sz w:val="52"/>
                <w:u w:val="single"/>
              </w:rPr>
              <w:t>20</w:t>
            </w:r>
          </w:p>
          <w:p>
            <w:pPr>
              <w:jc w:val="center"/>
              <w:rPr>
                <w:rFonts w:ascii="Comic Sans MS" w:hAnsi="Comic Sans MS"/>
                <w:b/>
                <w:sz w:val="52"/>
              </w:rPr>
            </w:pPr>
            <w:r>
              <w:rPr>
                <w:rFonts w:ascii="Comic Sans MS" w:hAnsi="Comic Sans MS"/>
                <w:b/>
                <w:sz w:val="52"/>
              </w:rPr>
              <w:t>32</w:t>
            </w:r>
          </w:p>
        </w:tc>
      </w:tr>
    </w:tbl>
    <w:p/>
    <w:p/>
    <w:p/>
    <w:p/>
    <w:p/>
    <w:p/>
    <w:p/>
    <w:p>
      <w:r>
        <w:rPr>
          <w:rFonts w:ascii="Arial" w:hAnsi="Arial"/>
        </w:rPr>
        <w:t>OHP version</w:t>
      </w:r>
    </w:p>
    <w:p>
      <w:pPr>
        <w:pStyle w:val="2"/>
      </w:pPr>
      <w:r>
        <w:t>Equivalent fractions</w:t>
      </w:r>
    </w:p>
    <w:p>
      <w:pPr>
        <w:rPr>
          <w:rFonts w:ascii="Comic Sans MS" w:hAnsi="Comic Sans MS"/>
          <w:sz w:val="28"/>
        </w:rPr>
      </w:pPr>
    </w:p>
    <w:p>
      <w:pPr>
        <w:rPr>
          <w:sz w:val="32"/>
        </w:rPr>
      </w:pPr>
      <w:r>
        <w:rPr>
          <w:rFonts w:ascii="Comic Sans MS" w:hAnsi="Comic Sans MS"/>
          <w:sz w:val="28"/>
        </w:rPr>
        <w:t>In each of these boxes 3 of the 4 fractions are equivalent and one of them is the odd one out. Circle the odd one out in each case.</w:t>
      </w:r>
    </w:p>
    <w:p>
      <w:pPr>
        <w:rPr>
          <w:sz w:val="32"/>
        </w:rPr>
      </w:pPr>
    </w:p>
    <w:tbl>
      <w:tblPr>
        <w:tblStyle w:val="4"/>
        <w:tblW w:w="7387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1420"/>
        <w:gridCol w:w="1707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6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8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</w:t>
            </w:r>
          </w:p>
        </w:tc>
        <w:tc>
          <w:tcPr>
            <w:tcW w:w="1707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2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3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4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7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5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</w:t>
            </w:r>
          </w:p>
        </w:tc>
        <w:tc>
          <w:tcPr>
            <w:tcW w:w="1707" w:type="dxa"/>
            <w:vMerge w:val="continue"/>
            <w:tcBorders>
              <w:bottom w:val="nil"/>
            </w:tcBorders>
            <w:noWrap w:val="0"/>
            <w:vAlign w:val="top"/>
          </w:tcPr>
          <w:p>
            <w:pPr>
              <w:rPr>
                <w:sz w:val="32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10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12</w:t>
            </w:r>
          </w:p>
        </w:tc>
      </w:tr>
    </w:tbl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tbl>
      <w:tblPr>
        <w:tblStyle w:val="4"/>
        <w:tblW w:w="7387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1420"/>
        <w:gridCol w:w="1707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1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4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12</w:t>
            </w:r>
          </w:p>
        </w:tc>
        <w:tc>
          <w:tcPr>
            <w:tcW w:w="1707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9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7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21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5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</w:t>
            </w:r>
          </w:p>
        </w:tc>
        <w:tc>
          <w:tcPr>
            <w:tcW w:w="1707" w:type="dxa"/>
            <w:vMerge w:val="continue"/>
            <w:tcBorders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50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6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</w:t>
            </w:r>
          </w:p>
        </w:tc>
      </w:tr>
    </w:tbl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p>
      <w:pPr>
        <w:rPr>
          <w:rFonts w:ascii="Comic Sans MS" w:hAnsi="Comic Sans MS"/>
          <w:sz w:val="28"/>
        </w:rPr>
      </w:pPr>
    </w:p>
    <w:tbl>
      <w:tblPr>
        <w:tblStyle w:val="4"/>
        <w:tblW w:w="7387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20"/>
        <w:gridCol w:w="1420"/>
        <w:gridCol w:w="1707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100</w:t>
            </w:r>
          </w:p>
        </w:tc>
        <w:tc>
          <w:tcPr>
            <w:tcW w:w="1707" w:type="dxa"/>
            <w:vMerge w:val="restart"/>
            <w:tcBorders>
              <w:top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5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8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15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1418" w:hRule="atLeast"/>
        </w:trPr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300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1000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3000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1000</w:t>
            </w:r>
          </w:p>
        </w:tc>
        <w:tc>
          <w:tcPr>
            <w:tcW w:w="1707" w:type="dxa"/>
            <w:vMerge w:val="continue"/>
            <w:tcBorders>
              <w:bottom w:val="nil"/>
            </w:tcBorders>
            <w:noWrap w:val="0"/>
            <w:vAlign w:val="top"/>
          </w:tcPr>
          <w:p>
            <w:pPr>
              <w:rPr>
                <w:rFonts w:ascii="Comic Sans MS" w:hAnsi="Comic Sans MS"/>
                <w:sz w:val="28"/>
              </w:rPr>
            </w:pP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10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16</w:t>
            </w:r>
          </w:p>
        </w:tc>
        <w:tc>
          <w:tcPr>
            <w:tcW w:w="1420" w:type="dxa"/>
          </w:tcPr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</w:p>
          <w:p>
            <w:pPr>
              <w:jc w:val="center"/>
              <w:rPr>
                <w:rFonts w:ascii="Comic Sans MS" w:hAnsi="Comic Sans MS"/>
                <w:b/>
                <w:sz w:val="28"/>
                <w:u w:val="single"/>
              </w:rPr>
            </w:pPr>
            <w:r>
              <w:rPr>
                <w:rFonts w:ascii="Comic Sans MS" w:hAnsi="Comic Sans MS"/>
                <w:b/>
                <w:sz w:val="28"/>
                <w:u w:val="single"/>
              </w:rPr>
              <w:t>20</w:t>
            </w:r>
          </w:p>
          <w:p>
            <w:pPr>
              <w:jc w:val="center"/>
              <w:rPr>
                <w:rFonts w:ascii="Comic Sans MS" w:hAnsi="Comic Sans MS"/>
                <w:b/>
                <w:sz w:val="28"/>
              </w:rPr>
            </w:pPr>
            <w:r>
              <w:rPr>
                <w:rFonts w:ascii="Comic Sans MS" w:hAnsi="Comic Sans MS"/>
                <w:b/>
                <w:sz w:val="28"/>
              </w:rPr>
              <w:t>32</w:t>
            </w:r>
          </w:p>
        </w:tc>
      </w:tr>
    </w:tbl>
    <w:p/>
    <w:p/>
    <w:p>
      <w:pPr>
        <w:rPr>
          <w:rFonts w:ascii="Arial" w:hAnsi="Arial"/>
        </w:rPr>
      </w:pPr>
    </w:p>
    <w:p>
      <w:pPr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>worksheet</w:t>
      </w:r>
    </w:p>
    <w:sectPr>
      <w:footnotePr>
        <w:numFmt w:val="decimal"/>
      </w:footnotePr>
      <w:pgSz w:w="11906" w:h="16838"/>
      <w:pgMar w:top="1440" w:right="1797" w:bottom="873" w:left="179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A7DF8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rFonts w:ascii="Comic Sans MS" w:hAnsi="Comic Sans MS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Herts County Council</Company>
  <Pages>1</Pages>
  <Words>87</Words>
  <Characters>501</Characters>
  <Lines>4</Lines>
  <Paragraphs>1</Paragraphs>
  <TotalTime>0</TotalTime>
  <ScaleCrop>false</ScaleCrop>
  <LinksUpToDate>false</LinksUpToDate>
  <CharactersWithSpaces>615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2003-11-05T18:36:00Z</dcterms:created>
  <dc:creator>Jeanette Whiteman</dc:creator>
  <cp:lastModifiedBy>mathssite.com</cp:lastModifiedBy>
  <cp:lastPrinted>2002-05-21T15:26:00Z</cp:lastPrinted>
  <dcterms:modified xsi:type="dcterms:W3CDTF">2019-04-13T16:33:49Z</dcterms:modified>
  <dc:title>3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