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Negative and fractional indices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Use your knowledge of indices to work out these without a calculator.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25" o:spt="75" type="#_x0000_t75" style="height:16pt;width:13.9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26" o:spt="75" type="#_x0000_t75" style="height:24.95pt;width:19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4"/>
        </w:rPr>
        <w:object>
          <v:shape id="_x0000_i1028" o:spt="75" type="#_x0000_t75" style="height:15pt;width:17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27" o:spt="75" type="#_x0000_t75" style="height:16pt;width:22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8" r:id="rId10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29" o:spt="75" type="#_x0000_t75" style="height:16pt;width:18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0" o:spt="75" type="#_x0000_t75" style="height:24.95pt;width:2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4"/>
        </w:rPr>
        <w:object>
          <v:shape id="_x0000_i1031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2" o:spt="75" type="#_x0000_t75" style="height:24.95pt;width:26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3" o:spt="75" type="#_x0000_t75" style="height:24.95pt;width:3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6" o:spt="75" type="#_x0000_t75" style="height:24.95pt;width:2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4" r:id="rId2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8"/>
        </w:rPr>
        <w:object>
          <v:shape id="_x0000_i1035" o:spt="75" type="#_x0000_t75" style="height:41pt;width:28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4" o:spt="75" type="#_x0000_t75" style="height:24.95pt;width:26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6" r:id="rId26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7" o:spt="75" type="#_x0000_t75" style="height:24.95pt;width:49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38" o:spt="75" type="#_x0000_t75" style="height:24.95pt;width:15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8"/>
        </w:rPr>
        <w:object>
          <v:shape id="_x0000_i1039" o:spt="75" type="#_x0000_t75" style="height:37pt;width:30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0" o:spt="75" type="#_x0000_t75" style="height:24.95pt;width:24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17.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1" o:spt="75" type="#_x0000_t75" style="height:24.95pt;width:31.95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2" o:spt="75" type="#_x0000_t75" style="height:24.95pt;width:19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19.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3" o:spt="75" type="#_x0000_t75" style="height:24.95pt;width:30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64" o:spt="75" type="#_x0000_t75" style="height:24.95pt;width:24.95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64" DrawAspect="Content" ObjectID="_1468075744" r:id="rId4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Negative and fractional indices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Use your knowledge of indices to work out these without a calculator.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4" o:spt="75" type="#_x0000_t75" style="height:16pt;width:13.95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5" r:id="rId4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5" o:spt="75" type="#_x0000_t75" style="height:24.95pt;width:19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6" r:id="rId45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4"/>
        </w:rPr>
        <w:object>
          <v:shape id="_x0000_i1047" o:spt="75" type="#_x0000_t75" style="height:15pt;width:17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6" o:spt="75" type="#_x0000_t75" style="height:16pt;width:22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8" r:id="rId47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8" o:spt="75" type="#_x0000_t75" style="height:16pt;width:18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9" r:id="rId4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49" o:spt="75" type="#_x0000_t75" style="height:24.95pt;width:2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50" r:id="rId49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4"/>
        </w:rPr>
        <w:object>
          <v:shape id="_x0000_i1050" o:spt="75" type="#_x0000_t75" style="height:15pt;width:15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1" r:id="rId5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1" o:spt="75" type="#_x0000_t75" style="height:24.95pt;width:26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2" r:id="rId51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2" o:spt="75" type="#_x0000_t75" style="height:24.95pt;width:3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3" r:id="rId5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5" o:spt="75" type="#_x0000_t75" style="height:24.95pt;width:21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54" r:id="rId53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8"/>
        </w:rPr>
        <w:object>
          <v:shape id="_x0000_i1054" o:spt="75" type="#_x0000_t75" style="height:41pt;width:28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5" r:id="rId5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3" o:spt="75" type="#_x0000_t75" style="height:24.95pt;width:26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6" r:id="rId55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13.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6" o:spt="75" type="#_x0000_t75" style="height:24.95pt;width:49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7" r:id="rId5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7" o:spt="75" type="#_x0000_t75" style="height:24.95pt;width:15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58" r:id="rId57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8"/>
        </w:rPr>
        <w:object>
          <v:shape id="_x0000_i1058" o:spt="75" type="#_x0000_t75" style="height:37pt;width:30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59" r:id="rId5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16.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59" o:spt="75" type="#_x0000_t75" style="height:24.95pt;width:24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60" r:id="rId59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17.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60" o:spt="75" type="#_x0000_t75" style="height:24.95pt;width:31.95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61" r:id="rId6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61" o:spt="75" type="#_x0000_t75" style="height:24.95pt;width:19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61" DrawAspect="Content" ObjectID="_1468075762" r:id="rId61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19.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62" o:spt="75" type="#_x0000_t75" style="height:24.95pt;width:30pt;" o:ole="t" filled="f" o:preferrelative="t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3" ShapeID="_x0000_i1062" DrawAspect="Content" ObjectID="_1468075763" r:id="rId6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20.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6"/>
        </w:rPr>
        <w:object>
          <v:shape id="_x0000_i1063" o:spt="75" type="#_x0000_t75" style="height:24.95pt;width:24.95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3" ShapeID="_x0000_i1063" DrawAspect="Content" ObjectID="_1468075764" r:id="rId64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sectPr>
      <w:pgSz w:w="11906" w:h="16838"/>
      <w:pgMar w:top="709" w:right="566" w:bottom="1440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DC"/>
    <w:rsid w:val="001327B2"/>
    <w:rsid w:val="00E708FE"/>
    <w:rsid w:val="00E925DC"/>
    <w:rsid w:val="5EDA4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22.wmf"/><Relationship Id="rId64" Type="http://schemas.openxmlformats.org/officeDocument/2006/relationships/oleObject" Target="embeddings/oleObject40.bin"/><Relationship Id="rId63" Type="http://schemas.openxmlformats.org/officeDocument/2006/relationships/image" Target="media/image21.wmf"/><Relationship Id="rId62" Type="http://schemas.openxmlformats.org/officeDocument/2006/relationships/oleObject" Target="embeddings/oleObject39.bin"/><Relationship Id="rId61" Type="http://schemas.openxmlformats.org/officeDocument/2006/relationships/oleObject" Target="embeddings/oleObject38.bin"/><Relationship Id="rId60" Type="http://schemas.openxmlformats.org/officeDocument/2006/relationships/oleObject" Target="embeddings/oleObject37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6.bin"/><Relationship Id="rId58" Type="http://schemas.openxmlformats.org/officeDocument/2006/relationships/oleObject" Target="embeddings/oleObject35.bin"/><Relationship Id="rId57" Type="http://schemas.openxmlformats.org/officeDocument/2006/relationships/oleObject" Target="embeddings/oleObject34.bin"/><Relationship Id="rId56" Type="http://schemas.openxmlformats.org/officeDocument/2006/relationships/oleObject" Target="embeddings/oleObject33.bin"/><Relationship Id="rId55" Type="http://schemas.openxmlformats.org/officeDocument/2006/relationships/oleObject" Target="embeddings/oleObject32.bin"/><Relationship Id="rId54" Type="http://schemas.openxmlformats.org/officeDocument/2006/relationships/oleObject" Target="embeddings/oleObject31.bin"/><Relationship Id="rId53" Type="http://schemas.openxmlformats.org/officeDocument/2006/relationships/oleObject" Target="embeddings/oleObject30.bin"/><Relationship Id="rId52" Type="http://schemas.openxmlformats.org/officeDocument/2006/relationships/oleObject" Target="embeddings/oleObject29.bin"/><Relationship Id="rId51" Type="http://schemas.openxmlformats.org/officeDocument/2006/relationships/oleObject" Target="embeddings/oleObject28.bin"/><Relationship Id="rId50" Type="http://schemas.openxmlformats.org/officeDocument/2006/relationships/oleObject" Target="embeddings/oleObject27.bin"/><Relationship Id="rId5" Type="http://schemas.openxmlformats.org/officeDocument/2006/relationships/image" Target="media/image1.wmf"/><Relationship Id="rId49" Type="http://schemas.openxmlformats.org/officeDocument/2006/relationships/oleObject" Target="embeddings/oleObject26.bin"/><Relationship Id="rId48" Type="http://schemas.openxmlformats.org/officeDocument/2006/relationships/oleObject" Target="embeddings/oleObject25.bin"/><Relationship Id="rId47" Type="http://schemas.openxmlformats.org/officeDocument/2006/relationships/oleObject" Target="embeddings/oleObject24.bin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207</Words>
  <Characters>1186</Characters>
  <Lines>9</Lines>
  <Paragraphs>2</Paragraphs>
  <TotalTime>0</TotalTime>
  <ScaleCrop>false</ScaleCrop>
  <LinksUpToDate>false</LinksUpToDate>
  <CharactersWithSpaces>1391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2006-11-03T23:42:00Z</dcterms:created>
  <dc:creator>User</dc:creator>
  <cp:lastModifiedBy>mathssite.com</cp:lastModifiedBy>
  <dcterms:modified xsi:type="dcterms:W3CDTF">2019-04-16T18:24:45Z</dcterms:modified>
  <dc:title>Negative and fractional indices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