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u w:val="single"/>
        </w:rPr>
      </w:pPr>
      <w:bookmarkStart w:id="0" w:name="_GoBack"/>
      <w:bookmarkEnd w:id="0"/>
    </w:p>
    <w:p>
      <w:pPr>
        <w:jc w:val="center"/>
        <w:rPr>
          <w:b/>
          <w:u w:val="single"/>
        </w:rPr>
      </w:pPr>
      <w:r>
        <w:rPr>
          <w:b/>
          <w:u w:val="single"/>
        </w:rPr>
        <w:t>Homework – Irrational numbers and surds</w:t>
      </w:r>
    </w:p>
    <w:p>
      <w:pPr>
        <w:jc w:val="center"/>
        <w:rPr>
          <w:b/>
          <w:u w:val="single"/>
        </w:rPr>
      </w:pPr>
    </w:p>
    <w:p>
      <w:r>
        <w:t>1) Express the following recurring decimals as fractions:</w:t>
      </w:r>
      <w:r>
        <w:tab/>
      </w:r>
      <w:r>
        <w:t xml:space="preserve">a) </w:t>
      </w:r>
      <w:r>
        <w:rPr>
          <w:position w:val="-6"/>
        </w:rPr>
        <w:object>
          <v:shape id="_x0000_i1025" o:spt="75" type="#_x0000_t75" style="height:22pt;width:19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tab/>
      </w:r>
      <w:r>
        <w:tab/>
      </w:r>
      <w:r>
        <w:t xml:space="preserve">b) </w:t>
      </w:r>
      <w:r>
        <w:rPr>
          <w:position w:val="-6"/>
        </w:rPr>
        <w:object>
          <v:shape id="_x0000_i1026" o:spt="75" type="#_x0000_t75" style="height:22pt;width:24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tab/>
      </w:r>
      <w:r>
        <w:t xml:space="preserve">c) </w:t>
      </w:r>
      <w:r>
        <w:rPr>
          <w:position w:val="-6"/>
        </w:rPr>
        <w:object>
          <v:shape id="_x0000_i1027" o:spt="75" type="#_x0000_t75" style="height:22pt;width:33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</w:p>
    <w:p/>
    <w:p>
      <w:r>
        <w:t>2) State whether the following numbers are rational or irrational:</w:t>
      </w:r>
    </w:p>
    <w:p>
      <w:r>
        <w:t>a) π</w:t>
      </w:r>
      <w:r>
        <w:tab/>
      </w:r>
      <w:r>
        <w:tab/>
      </w:r>
      <w:r>
        <w:t xml:space="preserve">b) √5 </w:t>
      </w:r>
      <w:r>
        <w:tab/>
      </w:r>
      <w:r>
        <w:tab/>
      </w:r>
      <w:r>
        <w:t>c) 0.4</w:t>
      </w:r>
      <w:r>
        <w:tab/>
      </w:r>
      <w:r>
        <w:tab/>
      </w:r>
      <w:r>
        <w:t xml:space="preserve">d) </w:t>
      </w:r>
      <w:r>
        <w:rPr>
          <w:position w:val="-28"/>
        </w:rPr>
        <w:object>
          <v:shape id="_x0000_i1028" o:spt="75" type="#_x0000_t75" style="height:36pt;width:27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t xml:space="preserve"> </w:t>
      </w:r>
      <w:r>
        <w:tab/>
      </w:r>
      <w:r>
        <w:t xml:space="preserve">e) </w:t>
      </w:r>
      <w:r>
        <w:rPr>
          <w:position w:val="-8"/>
        </w:rPr>
        <w:object>
          <v:shape id="_x0000_i1029" o:spt="75" type="#_x0000_t75" style="height:18pt;width:49.95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tab/>
      </w:r>
      <w:r>
        <w:tab/>
      </w:r>
      <w:r>
        <w:t>f) ⅜</w:t>
      </w:r>
      <w:r>
        <w:tab/>
      </w:r>
      <w:r>
        <w:tab/>
      </w:r>
      <w:r>
        <w:t xml:space="preserve">g) </w:t>
      </w:r>
      <w:r>
        <w:rPr>
          <w:position w:val="-24"/>
        </w:rPr>
        <w:object>
          <v:shape id="_x0000_i1030" o:spt="75" type="#_x0000_t75" style="height:31pt;width:13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</w:p>
    <w:p/>
    <w:p>
      <w:r>
        <w:t>3) Write down two irrational numbers whose product is rational.</w:t>
      </w:r>
    </w:p>
    <w:p/>
    <w:p>
      <w:r>
        <w:t>4) Write down two irrational numbers whose sum is rational.</w:t>
      </w:r>
    </w:p>
    <w:p/>
    <w:p>
      <w:r>
        <w:t>5) Write down a rational number between √6 and √7</w:t>
      </w:r>
    </w:p>
    <w:p/>
    <w:p>
      <w:r>
        <w:t>6) Write down an irrational number between 3 and 4.</w:t>
      </w:r>
    </w:p>
    <w:p/>
    <w:p>
      <w:r>
        <w:t>7) Find an irrational number between 30 and 40.</w:t>
      </w:r>
    </w:p>
    <w:p/>
    <w:p>
      <w:r>
        <w:t>8) Simplify:</w:t>
      </w:r>
      <w:r>
        <w:tab/>
      </w:r>
      <w:r>
        <w:t>a) √20</w:t>
      </w:r>
      <w:r>
        <w:tab/>
      </w:r>
      <w:r>
        <w:tab/>
      </w:r>
      <w:r>
        <w:t>b)  √48</w:t>
      </w:r>
      <w:r>
        <w:tab/>
      </w:r>
      <w:r>
        <w:tab/>
      </w:r>
      <w:r>
        <w:t xml:space="preserve">c) </w:t>
      </w:r>
      <w:r>
        <w:rPr>
          <w:position w:val="-28"/>
        </w:rPr>
        <w:object>
          <v:shape id="_x0000_i1039" o:spt="75" type="#_x0000_t75" style="height:36pt;width:26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39" DrawAspect="Content" ObjectID="_1468075731" r:id="rId16">
            <o:LockedField>false</o:LockedField>
          </o:OLEObject>
        </w:object>
      </w:r>
      <w:r>
        <w:tab/>
      </w:r>
      <w:r>
        <w:t xml:space="preserve">d) </w:t>
      </w:r>
      <w:r>
        <w:rPr>
          <w:position w:val="-28"/>
        </w:rPr>
        <w:object>
          <v:shape id="_x0000_i1040" o:spt="75" type="#_x0000_t75" style="height:36pt;width:27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40" DrawAspect="Content" ObjectID="_1468075732" r:id="rId18">
            <o:LockedField>false</o:LockedField>
          </o:OLEObject>
        </w:object>
      </w:r>
    </w:p>
    <w:p/>
    <w:p/>
    <w:p/>
    <w:p/>
    <w:p/>
    <w:p>
      <w:pPr>
        <w:jc w:val="center"/>
        <w:rPr>
          <w:b/>
          <w:u w:val="single"/>
        </w:rPr>
      </w:pPr>
      <w:r>
        <w:rPr>
          <w:b/>
          <w:u w:val="single"/>
        </w:rPr>
        <w:t>Homework – Irrational numbers and surds</w:t>
      </w:r>
    </w:p>
    <w:p>
      <w:pPr>
        <w:jc w:val="center"/>
        <w:rPr>
          <w:b/>
          <w:u w:val="single"/>
        </w:rPr>
      </w:pPr>
    </w:p>
    <w:p>
      <w:r>
        <w:t>1) Express the following recurring decimals as fractions:</w:t>
      </w:r>
      <w:r>
        <w:tab/>
      </w:r>
      <w:r>
        <w:t xml:space="preserve">a) </w:t>
      </w:r>
      <w:r>
        <w:rPr>
          <w:position w:val="-6"/>
        </w:rPr>
        <w:object>
          <v:shape id="_x0000_i1031" o:spt="75" type="#_x0000_t75" style="height:22pt;width:19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3" r:id="rId20">
            <o:LockedField>false</o:LockedField>
          </o:OLEObject>
        </w:object>
      </w:r>
      <w:r>
        <w:tab/>
      </w:r>
      <w:r>
        <w:tab/>
      </w:r>
      <w:r>
        <w:t xml:space="preserve">b) </w:t>
      </w:r>
      <w:r>
        <w:rPr>
          <w:position w:val="-6"/>
        </w:rPr>
        <w:object>
          <v:shape id="_x0000_i1032" o:spt="75" type="#_x0000_t75" style="height:22pt;width:24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4" r:id="rId21">
            <o:LockedField>false</o:LockedField>
          </o:OLEObject>
        </w:object>
      </w:r>
      <w:r>
        <w:tab/>
      </w:r>
      <w:r>
        <w:t xml:space="preserve">c) </w:t>
      </w:r>
      <w:r>
        <w:rPr>
          <w:position w:val="-6"/>
        </w:rPr>
        <w:object>
          <v:shape id="_x0000_i1033" o:spt="75" type="#_x0000_t75" style="height:22pt;width:33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5" r:id="rId22">
            <o:LockedField>false</o:LockedField>
          </o:OLEObject>
        </w:object>
      </w:r>
    </w:p>
    <w:p/>
    <w:p>
      <w:r>
        <w:t>2) State whether the following numbers are rational or irrational:</w:t>
      </w:r>
    </w:p>
    <w:p>
      <w:r>
        <w:t>a) π</w:t>
      </w:r>
      <w:r>
        <w:tab/>
      </w:r>
      <w:r>
        <w:tab/>
      </w:r>
      <w:r>
        <w:t xml:space="preserve">b) √5 </w:t>
      </w:r>
      <w:r>
        <w:tab/>
      </w:r>
      <w:r>
        <w:tab/>
      </w:r>
      <w:r>
        <w:t>c) 0.4</w:t>
      </w:r>
      <w:r>
        <w:tab/>
      </w:r>
      <w:r>
        <w:tab/>
      </w:r>
      <w:r>
        <w:t xml:space="preserve">d) </w:t>
      </w:r>
      <w:r>
        <w:rPr>
          <w:position w:val="-28"/>
        </w:rPr>
        <w:object>
          <v:shape id="_x0000_i1034" o:spt="75" type="#_x0000_t75" style="height:36pt;width:27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36" r:id="rId23">
            <o:LockedField>false</o:LockedField>
          </o:OLEObject>
        </w:object>
      </w:r>
      <w:r>
        <w:t xml:space="preserve"> </w:t>
      </w:r>
      <w:r>
        <w:tab/>
      </w:r>
      <w:r>
        <w:t xml:space="preserve">e) </w:t>
      </w:r>
      <w:r>
        <w:rPr>
          <w:position w:val="-8"/>
        </w:rPr>
        <w:object>
          <v:shape id="_x0000_i1035" o:spt="75" type="#_x0000_t75" style="height:18pt;width:49.95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35" DrawAspect="Content" ObjectID="_1468075737" r:id="rId24">
            <o:LockedField>false</o:LockedField>
          </o:OLEObject>
        </w:object>
      </w:r>
      <w:r>
        <w:tab/>
      </w:r>
      <w:r>
        <w:tab/>
      </w:r>
      <w:r>
        <w:t>f) ⅜</w:t>
      </w:r>
      <w:r>
        <w:tab/>
      </w:r>
      <w:r>
        <w:tab/>
      </w:r>
      <w:r>
        <w:t xml:space="preserve">g) </w:t>
      </w:r>
      <w:r>
        <w:rPr>
          <w:position w:val="-24"/>
        </w:rPr>
        <w:object>
          <v:shape id="_x0000_i1036" o:spt="75" type="#_x0000_t75" style="height:31pt;width:13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36" DrawAspect="Content" ObjectID="_1468075738" r:id="rId25">
            <o:LockedField>false</o:LockedField>
          </o:OLEObject>
        </w:object>
      </w:r>
    </w:p>
    <w:p/>
    <w:p>
      <w:r>
        <w:t>3) Write down two irrational numbers whose product is rational.</w:t>
      </w:r>
    </w:p>
    <w:p/>
    <w:p>
      <w:r>
        <w:t>4) Write down two irrational numbers whose sum is rational.</w:t>
      </w:r>
    </w:p>
    <w:p/>
    <w:p>
      <w:r>
        <w:t>5) Write down a rational number between √6 and √7</w:t>
      </w:r>
    </w:p>
    <w:p/>
    <w:p>
      <w:r>
        <w:t>6) Write down an irrational number between 3 and 4.</w:t>
      </w:r>
    </w:p>
    <w:p/>
    <w:p>
      <w:r>
        <w:t>7) Find an irrational number between 30 and 40.</w:t>
      </w:r>
    </w:p>
    <w:p/>
    <w:p>
      <w:r>
        <w:t>8) Simplify:</w:t>
      </w:r>
      <w:r>
        <w:tab/>
      </w:r>
      <w:r>
        <w:t>a) √20</w:t>
      </w:r>
      <w:r>
        <w:tab/>
      </w:r>
      <w:r>
        <w:tab/>
      </w:r>
      <w:r>
        <w:t>b)  √48</w:t>
      </w:r>
      <w:r>
        <w:tab/>
      </w:r>
      <w:r>
        <w:tab/>
      </w:r>
      <w:r>
        <w:t xml:space="preserve">c) </w:t>
      </w:r>
      <w:r>
        <w:rPr>
          <w:position w:val="-28"/>
        </w:rPr>
        <w:object>
          <v:shape id="_x0000_i1037" o:spt="75" type="#_x0000_t75" style="height:36pt;width:26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37" DrawAspect="Content" ObjectID="_1468075739" r:id="rId26">
            <o:LockedField>false</o:LockedField>
          </o:OLEObject>
        </w:object>
      </w:r>
      <w:r>
        <w:tab/>
      </w:r>
      <w:r>
        <w:t xml:space="preserve">d) </w:t>
      </w:r>
      <w:r>
        <w:rPr>
          <w:position w:val="-28"/>
        </w:rPr>
        <w:object>
          <v:shape id="_x0000_i1038" o:spt="75" type="#_x0000_t75" style="height:36pt;width:27pt;" o:ole="t" filled="f" o:preferrelative="t" stroked="f" coordsize="21600,21600">
            <v:path/>
            <v:fill on="f" alignshape="1" focussize="0,0"/>
            <v:stroke on="f"/>
            <v:imagedata r:id="rId28" grayscale="f" bilevel="f" o:title=""/>
            <o:lock v:ext="edit" aspectratio="t"/>
            <w10:wrap type="none"/>
            <w10:anchorlock/>
          </v:shape>
          <o:OLEObject Type="Embed" ProgID="Equation.3" ShapeID="_x0000_i1038" DrawAspect="Content" ObjectID="_1468075740" r:id="rId27">
            <o:LockedField>false</o:LockedField>
          </o:OLEObject>
        </w:object>
      </w:r>
    </w:p>
    <w:p/>
    <w:sectPr>
      <w:pgSz w:w="11906" w:h="16838"/>
      <w:pgMar w:top="719" w:right="926" w:bottom="1440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B1"/>
    <w:rsid w:val="00091EB8"/>
    <w:rsid w:val="00141CB1"/>
    <w:rsid w:val="001E5B60"/>
    <w:rsid w:val="002329A1"/>
    <w:rsid w:val="002B6BE9"/>
    <w:rsid w:val="0048448E"/>
    <w:rsid w:val="0083187D"/>
    <w:rsid w:val="4F5D04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customXml" Target="../customXml/item1.xml"/><Relationship Id="rId28" Type="http://schemas.openxmlformats.org/officeDocument/2006/relationships/image" Target="media/image9.wmf"/><Relationship Id="rId27" Type="http://schemas.openxmlformats.org/officeDocument/2006/relationships/oleObject" Target="embeddings/oleObject16.bin"/><Relationship Id="rId26" Type="http://schemas.openxmlformats.org/officeDocument/2006/relationships/oleObject" Target="embeddings/oleObject15.bin"/><Relationship Id="rId25" Type="http://schemas.openxmlformats.org/officeDocument/2006/relationships/oleObject" Target="embeddings/oleObject14.bin"/><Relationship Id="rId24" Type="http://schemas.openxmlformats.org/officeDocument/2006/relationships/oleObject" Target="embeddings/oleObject13.bin"/><Relationship Id="rId23" Type="http://schemas.openxmlformats.org/officeDocument/2006/relationships/oleObject" Target="embeddings/oleObject12.bin"/><Relationship Id="rId22" Type="http://schemas.openxmlformats.org/officeDocument/2006/relationships/oleObject" Target="embeddings/oleObject11.bin"/><Relationship Id="rId21" Type="http://schemas.openxmlformats.org/officeDocument/2006/relationships/oleObject" Target="embeddings/oleObject10.bin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Hemsworth Arts and Community College</Company>
  <Pages>1</Pages>
  <Words>217</Words>
  <Characters>1238</Characters>
  <Lines>10</Lines>
  <Paragraphs>2</Paragraphs>
  <TotalTime>0</TotalTime>
  <ScaleCrop>false</ScaleCrop>
  <LinksUpToDate>false</LinksUpToDate>
  <CharactersWithSpaces>1453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2003-10-01T20:51:00Z</dcterms:created>
  <dc:creator>Factory Install</dc:creator>
  <cp:lastModifiedBy>mathssite.com</cp:lastModifiedBy>
  <dcterms:modified xsi:type="dcterms:W3CDTF">2019-04-16T20:22:26Z</dcterms:modified>
  <dc:title>Year 9 Percentages Homework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