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/>
        <w:rPr>
          <w:rFonts w:ascii="Corbel" w:hAnsi="Corbel"/>
          <w:szCs w:val="22"/>
        </w:rPr>
      </w:pPr>
      <w:bookmarkStart w:id="0" w:name="_GoBack"/>
      <w:bookmarkEnd w:id="0"/>
      <w:r>
        <w:rPr>
          <w:rFonts w:ascii="Corbel" w:hAnsi="Corbel"/>
          <w:szCs w:val="22"/>
        </w:rPr>
        <w:t>Section One</w:t>
      </w:r>
    </w:p>
    <w:p>
      <w:pPr>
        <w:rPr>
          <w:rFonts w:ascii="Corbel" w:hAnsi="Corbel"/>
          <w:sz w:val="12"/>
        </w:rPr>
      </w:pPr>
    </w:p>
    <w:p>
      <w:pPr>
        <w:rPr>
          <w:rFonts w:ascii="Corbel" w:hAnsi="Corbel"/>
        </w:rPr>
      </w:pPr>
      <w:r>
        <w:rPr>
          <w:rFonts w:ascii="Corbel" w:hAnsi="Corbel"/>
        </w:rPr>
        <w:t>-</w:t>
      </w:r>
      <w:r>
        <w:rPr>
          <w:rFonts w:ascii="Corbel" w:hAnsi="Corbel"/>
        </w:rPr>
        <w:tab/>
      </w:r>
      <w:r>
        <w:rPr>
          <w:rFonts w:ascii="Corbel" w:hAnsi="Corbel"/>
        </w:rPr>
        <w:t xml:space="preserve">1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 means 1 lot of  </w:t>
      </w:r>
      <w:r>
        <w:rPr>
          <w:rFonts w:ascii="Corbel" w:hAnsi="Corbel"/>
          <w:vertAlign w:val="superscript"/>
        </w:rPr>
        <w:t>–</w:t>
      </w:r>
      <w:r>
        <w:rPr>
          <w:rFonts w:ascii="Corbel" w:hAnsi="Corbel"/>
        </w:rPr>
        <w:t xml:space="preserve">1.  What is 1 lot of  </w:t>
      </w:r>
      <w:r>
        <w:rPr>
          <w:rFonts w:ascii="Corbel" w:hAnsi="Corbel"/>
          <w:vertAlign w:val="superscript"/>
        </w:rPr>
        <w:t>–</w:t>
      </w:r>
      <w:r>
        <w:rPr>
          <w:rFonts w:ascii="Corbel" w:hAnsi="Corbel"/>
        </w:rPr>
        <w:t>1?</w:t>
      </w:r>
    </w:p>
    <w:p>
      <w:pPr>
        <w:ind w:firstLine="720"/>
        <w:rPr>
          <w:rFonts w:ascii="Corbel" w:hAnsi="Corbel"/>
        </w:rPr>
      </w:pPr>
      <w:r>
        <w:rPr>
          <w:rFonts w:ascii="Corbel" w:hAnsi="Corbel"/>
        </w:rPr>
        <w:t xml:space="preserve">2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 means 2 lots of  </w:t>
      </w:r>
      <w:r>
        <w:rPr>
          <w:rFonts w:ascii="Corbel" w:hAnsi="Corbel"/>
          <w:vertAlign w:val="superscript"/>
        </w:rPr>
        <w:t>–</w:t>
      </w:r>
      <w:r>
        <w:rPr>
          <w:rFonts w:ascii="Corbel" w:hAnsi="Corbel"/>
        </w:rPr>
        <w:t xml:space="preserve">1.  What is 2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>1?</w:t>
      </w:r>
    </w:p>
    <w:p>
      <w:pPr>
        <w:ind w:firstLine="720"/>
        <w:rPr>
          <w:rFonts w:ascii="Corbel" w:hAnsi="Corbel"/>
        </w:rPr>
      </w:pPr>
      <w:r>
        <w:rPr>
          <w:rFonts w:ascii="Corbel" w:hAnsi="Corbel"/>
        </w:rPr>
        <w:t xml:space="preserve">Work out the following: 3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4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5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>1.</w:t>
      </w:r>
    </w:p>
    <w:p>
      <w:pPr>
        <w:rPr>
          <w:rFonts w:ascii="Corbel" w:hAnsi="Corbel"/>
        </w:rPr>
      </w:pPr>
    </w:p>
    <w:p>
      <w:pPr>
        <w:ind w:left="720" w:hanging="720"/>
        <w:rPr>
          <w:rFonts w:ascii="Corbel" w:hAnsi="Corbel"/>
        </w:rPr>
      </w:pPr>
      <w:r>
        <w:rPr>
          <w:rFonts w:ascii="Corbel" w:hAnsi="Corbel"/>
        </w:rPr>
        <w:t>-</w:t>
      </w:r>
      <w:r>
        <w:rPr>
          <w:rFonts w:ascii="Corbel" w:hAnsi="Corbel"/>
        </w:rPr>
        <w:tab/>
      </w:r>
      <w:r>
        <w:rPr>
          <w:rFonts w:ascii="Corbel" w:hAnsi="Corbel"/>
        </w:rPr>
        <w:t xml:space="preserve">Illustrate your answers on a pair of (spaced-out) number lines, marked from </w:t>
      </w:r>
      <w:r>
        <w:rPr>
          <w:rFonts w:ascii="Corbel" w:hAnsi="Corbel"/>
          <w:vertAlign w:val="superscript"/>
        </w:rPr>
        <w:t>–</w:t>
      </w:r>
      <w:r>
        <w:rPr>
          <w:rFonts w:ascii="Corbel" w:hAnsi="Corbel"/>
        </w:rPr>
        <w:t xml:space="preserve">5 to 5.  What do you notice about the pattern formed?  Use your observation to complete the pattern and find the answers to: 0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2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3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4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5 ×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>1.</w:t>
      </w:r>
    </w:p>
    <w:p>
      <w:pPr>
        <w:rPr>
          <w:rFonts w:ascii="Corbel" w:hAnsi="Corbel"/>
        </w:rPr>
      </w:pPr>
    </w:p>
    <w:p>
      <w:pPr>
        <w:rPr>
          <w:rFonts w:ascii="Corbel" w:hAnsi="Corbel"/>
        </w:rPr>
      </w:pPr>
      <w:r>
        <w:rPr>
          <w:rFonts w:ascii="Corbel" w:hAnsi="Corbel"/>
        </w:rPr>
        <w:t>-</w:t>
      </w:r>
      <w:r>
        <w:rPr>
          <w:rFonts w:ascii="Corbel" w:hAnsi="Corbel"/>
        </w:rPr>
        <w:tab/>
      </w:r>
      <w:r>
        <w:rPr>
          <w:rFonts w:ascii="Corbel" w:hAnsi="Corbel"/>
        </w:rPr>
        <w:t>Suggest a rule for each of the following:</w:t>
      </w:r>
    </w:p>
    <w:p>
      <w:pPr>
        <w:numPr>
          <w:ilvl w:val="0"/>
          <w:numId w:val="1"/>
        </w:numPr>
        <w:ind w:left="1843" w:hanging="567"/>
        <w:rPr>
          <w:rFonts w:ascii="Corbel" w:hAnsi="Corbel"/>
        </w:rPr>
      </w:pPr>
      <w:r>
        <w:rPr>
          <w:rFonts w:ascii="Corbel" w:hAnsi="Corbel"/>
        </w:rPr>
        <w:t>Multiplying a positive number by a negative number</w:t>
      </w:r>
    </w:p>
    <w:p>
      <w:pPr>
        <w:numPr>
          <w:ilvl w:val="0"/>
          <w:numId w:val="1"/>
        </w:numPr>
        <w:ind w:left="1843" w:hanging="567"/>
        <w:rPr>
          <w:rFonts w:ascii="Corbel" w:hAnsi="Corbel"/>
        </w:rPr>
      </w:pPr>
      <w:r>
        <w:rPr>
          <w:rFonts w:ascii="Corbel" w:hAnsi="Corbel"/>
        </w:rPr>
        <w:t>Multiplying a negative number by a negative number</w:t>
      </w:r>
    </w:p>
    <w:p>
      <w:pPr>
        <w:rPr>
          <w:rFonts w:ascii="Corbel" w:hAnsi="Corbel"/>
        </w:rPr>
      </w:pPr>
    </w:p>
    <w:p>
      <w:pPr>
        <w:ind w:left="720" w:hanging="720"/>
        <w:rPr>
          <w:rFonts w:ascii="Corbel" w:hAnsi="Corbel"/>
        </w:rPr>
      </w:pPr>
      <w:r>
        <w:rPr>
          <w:rFonts w:ascii="Corbel" w:hAnsi="Corbel"/>
        </w:rPr>
        <w:t>-</w:t>
      </w:r>
      <w:r>
        <w:rPr>
          <w:rFonts w:ascii="Corbel" w:hAnsi="Corbel"/>
        </w:rPr>
        <w:tab/>
      </w:r>
      <w:r>
        <w:rPr>
          <w:rFonts w:ascii="Corbel" w:hAnsi="Corbel"/>
        </w:rPr>
        <w:t>Test your rules by using a calculator to work out any calculations of your choosing.  Write down every one that you try.  Do your rules work?</w:t>
      </w:r>
    </w:p>
    <w:p>
      <w:pPr>
        <w:ind w:left="720"/>
        <w:rPr>
          <w:rFonts w:ascii="Corbel" w:hAnsi="Corbel"/>
          <w:i/>
        </w:rPr>
      </w:pPr>
      <w:r>
        <w:rPr>
          <w:rFonts w:ascii="Corbel" w:hAnsi="Corbel"/>
        </w:rPr>
        <w:t>[</w:t>
      </w:r>
      <w:r>
        <w:rPr>
          <w:rFonts w:ascii="Corbel" w:hAnsi="Corbel"/>
          <w:i/>
        </w:rPr>
        <w:t xml:space="preserve">NB:  Negative numbers are put into calculators in one of two ways; </w:t>
      </w:r>
    </w:p>
    <w:p>
      <w:pPr>
        <w:numPr>
          <w:ilvl w:val="0"/>
          <w:numId w:val="2"/>
        </w:numPr>
        <w:ind w:left="2127" w:hanging="567"/>
        <w:rPr>
          <w:rFonts w:ascii="Corbel" w:hAnsi="Corbel"/>
          <w:i/>
        </w:rPr>
      </w:pPr>
      <w:r>
        <w:rPr>
          <w:rFonts w:ascii="Corbel" w:hAnsi="Corbel"/>
          <w:i/>
          <w:vertAlign w:val="superscript"/>
        </w:rPr>
        <w:t>-</w:t>
      </w:r>
      <w:r>
        <w:rPr>
          <w:rFonts w:ascii="Corbel" w:hAnsi="Corbel"/>
          <w:i/>
        </w:rPr>
        <w:t xml:space="preserve">3 might be written by pressing ‘3’ followed by the ‘+/–’ key, </w:t>
      </w:r>
    </w:p>
    <w:p>
      <w:pPr>
        <w:numPr>
          <w:ilvl w:val="0"/>
          <w:numId w:val="2"/>
        </w:numPr>
        <w:ind w:left="2127" w:hanging="567"/>
        <w:rPr>
          <w:rFonts w:ascii="Corbel" w:hAnsi="Corbel"/>
          <w:i/>
        </w:rPr>
      </w:pPr>
      <w:r>
        <w:rPr>
          <w:rFonts w:ascii="Corbel" w:hAnsi="Corbel"/>
          <w:i/>
        </w:rPr>
        <w:t>or it might be written by pressing the (-) button followed by ‘3’.</w:t>
      </w:r>
    </w:p>
    <w:p>
      <w:pPr>
        <w:ind w:left="4320" w:firstLine="720"/>
        <w:rPr>
          <w:rFonts w:ascii="Corbel" w:hAnsi="Corbel"/>
        </w:rPr>
      </w:pPr>
      <w:r>
        <w:rPr>
          <w:rFonts w:ascii="Corbel" w:hAnsi="Corbel"/>
          <w:i/>
        </w:rPr>
        <w:t>Make sure you know how your calculator works!</w:t>
      </w:r>
      <w:r>
        <w:rPr>
          <w:rFonts w:ascii="Corbel" w:hAnsi="Corbel"/>
        </w:rPr>
        <w:t>]</w:t>
      </w:r>
    </w:p>
    <w:p>
      <w:pPr>
        <w:pStyle w:val="7"/>
        <w:jc w:val="left"/>
        <w:rPr>
          <w:rFonts w:ascii="Corbel" w:hAnsi="Corbel"/>
          <w:b w:val="0"/>
          <w:sz w:val="24"/>
          <w:szCs w:val="24"/>
        </w:rPr>
      </w:pPr>
    </w:p>
    <w:p>
      <w:pPr>
        <w:pStyle w:val="3"/>
        <w:spacing w:before="0"/>
        <w:rPr>
          <w:rFonts w:ascii="Corbel" w:hAnsi="Corbel"/>
        </w:rPr>
      </w:pPr>
      <w:r>
        <w:rPr>
          <w:rFonts w:ascii="Corbel" w:hAnsi="Corbel"/>
        </w:rPr>
        <w:t>Section Two</w:t>
      </w:r>
    </w:p>
    <w:p>
      <w:pPr>
        <w:rPr>
          <w:rFonts w:ascii="Corbel" w:hAnsi="Corbel"/>
          <w:sz w:val="12"/>
          <w:szCs w:val="22"/>
        </w:rPr>
      </w:pPr>
    </w:p>
    <w:p>
      <w:pPr>
        <w:numPr>
          <w:ilvl w:val="0"/>
          <w:numId w:val="3"/>
        </w:numPr>
        <w:rPr>
          <w:rFonts w:ascii="Corbel" w:hAnsi="Corbel"/>
        </w:rPr>
      </w:pPr>
      <w:r>
        <w:rPr>
          <w:rFonts w:ascii="Corbel" w:hAnsi="Corbel"/>
        </w:rPr>
        <w:t xml:space="preserve">‘6 ÷ 2’ means ‘how many 2’s are there in 6?’  What does </w:t>
      </w:r>
      <w:r>
        <w:rPr>
          <w:rFonts w:ascii="Corbel" w:hAnsi="Corbel"/>
          <w:vertAlign w:val="superscript"/>
        </w:rPr>
        <w:t>–</w:t>
      </w:r>
      <w:r>
        <w:rPr>
          <w:rFonts w:ascii="Corbel" w:hAnsi="Corbel"/>
        </w:rPr>
        <w:t xml:space="preserve">1 ÷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 mean? </w:t>
      </w:r>
    </w:p>
    <w:p>
      <w:pPr>
        <w:ind w:firstLine="720"/>
        <w:rPr>
          <w:rFonts w:ascii="Corbel" w:hAnsi="Corbel"/>
        </w:rPr>
      </w:pPr>
      <w:r>
        <w:rPr>
          <w:rFonts w:ascii="Corbel" w:hAnsi="Corbel"/>
        </w:rPr>
        <w:t>Write this out in words and suggest the answer.</w:t>
      </w:r>
    </w:p>
    <w:p>
      <w:pPr>
        <w:ind w:firstLine="720"/>
        <w:rPr>
          <w:rFonts w:ascii="Corbel" w:hAnsi="Corbel"/>
        </w:rPr>
      </w:pPr>
      <w:r>
        <w:rPr>
          <w:rFonts w:ascii="Corbel" w:hAnsi="Corbel"/>
        </w:rPr>
        <w:t>By considering the meaning of, ‘divided by’, answer the following:</w:t>
      </w:r>
    </w:p>
    <w:p>
      <w:pPr>
        <w:ind w:firstLine="720"/>
        <w:rPr>
          <w:rFonts w:ascii="Corbel" w:hAnsi="Corbel"/>
        </w:rPr>
      </w:pPr>
      <w:r>
        <w:rPr>
          <w:rFonts w:ascii="Corbel" w:hAnsi="Corbel"/>
        </w:rPr>
        <w:t xml:space="preserve">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2 ÷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3 ÷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4 ÷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1,  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 xml:space="preserve">5 ÷ </w:t>
      </w:r>
      <w:r>
        <w:rPr>
          <w:rFonts w:ascii="Corbel" w:hAnsi="Corbel"/>
          <w:vertAlign w:val="superscript"/>
        </w:rPr>
        <w:t>-</w:t>
      </w:r>
      <w:r>
        <w:rPr>
          <w:rFonts w:ascii="Corbel" w:hAnsi="Corbel"/>
        </w:rPr>
        <w:t>1.</w:t>
      </w:r>
    </w:p>
    <w:p>
      <w:pPr>
        <w:rPr>
          <w:rFonts w:ascii="Corbel" w:hAnsi="Corbel"/>
        </w:rPr>
      </w:pPr>
    </w:p>
    <w:p>
      <w:pPr>
        <w:numPr>
          <w:ilvl w:val="0"/>
          <w:numId w:val="3"/>
        </w:numPr>
        <w:rPr>
          <w:rFonts w:ascii="Corbel" w:hAnsi="Corbel"/>
        </w:rPr>
      </w:pPr>
      <w:r>
        <w:rPr>
          <w:rFonts w:ascii="Corbel" w:hAnsi="Corbel"/>
        </w:rPr>
        <w:t xml:space="preserve">Show the solutions on parallel number lines as in the previous task.  </w:t>
      </w:r>
    </w:p>
    <w:p>
      <w:pPr>
        <w:ind w:firstLine="720"/>
        <w:rPr>
          <w:rFonts w:ascii="Corbel" w:hAnsi="Corbel"/>
        </w:rPr>
      </w:pPr>
      <w:r>
        <w:rPr>
          <w:rFonts w:ascii="Corbel" w:hAnsi="Corbel"/>
        </w:rPr>
        <w:t>By completing the pattern, find a rule for:</w:t>
      </w:r>
    </w:p>
    <w:p>
      <w:pPr>
        <w:rPr>
          <w:rFonts w:ascii="Corbel" w:hAnsi="Corbel"/>
        </w:rPr>
      </w:pPr>
    </w:p>
    <w:p>
      <w:pPr>
        <w:numPr>
          <w:ilvl w:val="0"/>
          <w:numId w:val="4"/>
        </w:numPr>
        <w:ind w:left="1418" w:hanging="284"/>
        <w:rPr>
          <w:rFonts w:ascii="Corbel" w:hAnsi="Corbel"/>
        </w:rPr>
      </w:pPr>
      <w:r>
        <w:rPr>
          <w:rFonts w:ascii="Corbel" w:hAnsi="Corbel"/>
        </w:rPr>
        <w:t>Dividing a positive number by a negative number</w:t>
      </w:r>
    </w:p>
    <w:p>
      <w:pPr>
        <w:numPr>
          <w:ilvl w:val="0"/>
          <w:numId w:val="4"/>
        </w:numPr>
        <w:ind w:left="1418" w:hanging="284"/>
        <w:rPr>
          <w:rFonts w:ascii="Corbel" w:hAnsi="Corbel"/>
        </w:rPr>
      </w:pPr>
      <w:r>
        <w:rPr>
          <w:rFonts w:ascii="Corbel" w:hAnsi="Corbel"/>
        </w:rPr>
        <w:t>Dividing a negative number by a negative number</w:t>
      </w:r>
    </w:p>
    <w:p>
      <w:pPr>
        <w:rPr>
          <w:rFonts w:ascii="Corbel" w:hAnsi="Corbel"/>
        </w:rPr>
      </w:pPr>
    </w:p>
    <w:p>
      <w:pPr>
        <w:rPr>
          <w:rFonts w:ascii="Corbel" w:hAnsi="Corbel"/>
        </w:rPr>
      </w:pPr>
      <w:r>
        <w:rPr>
          <w:rFonts w:ascii="Corbel" w:hAnsi="Corbel"/>
        </w:rPr>
        <w:t>-</w:t>
      </w:r>
      <w:r>
        <w:rPr>
          <w:rFonts w:ascii="Corbel" w:hAnsi="Corbel"/>
        </w:rPr>
        <w:tab/>
      </w:r>
      <w:r>
        <w:rPr>
          <w:rFonts w:ascii="Corbel" w:hAnsi="Corbel"/>
        </w:rPr>
        <w:t>Find the answers to the following without the use of a calculator:</w:t>
      </w:r>
    </w:p>
    <w:p>
      <w:pPr>
        <w:rPr>
          <w:rFonts w:ascii="Corbel" w:hAnsi="Corbel"/>
        </w:rPr>
      </w:pPr>
    </w:p>
    <w:p>
      <w:pPr>
        <w:ind w:left="720" w:firstLine="72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❶   </w:t>
      </w:r>
      <w:r>
        <w:rPr>
          <w:rFonts w:ascii="Corbel" w:hAnsi="Corbel"/>
          <w:sz w:val="28"/>
          <w:szCs w:val="28"/>
          <w:vertAlign w:val="superscript"/>
        </w:rPr>
        <w:t>-</w:t>
      </w:r>
      <w:r>
        <w:rPr>
          <w:rFonts w:ascii="Corbel" w:hAnsi="Corbel"/>
          <w:sz w:val="28"/>
          <w:szCs w:val="28"/>
        </w:rPr>
        <w:t>3 × 2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 xml:space="preserve">❹   </w:t>
      </w:r>
      <w:r>
        <w:rPr>
          <w:rFonts w:ascii="Corbel" w:hAnsi="Corbel"/>
          <w:sz w:val="28"/>
          <w:szCs w:val="28"/>
          <w:vertAlign w:val="superscript"/>
        </w:rPr>
        <w:t>-</w:t>
      </w:r>
      <w:r>
        <w:rPr>
          <w:rFonts w:ascii="Corbel" w:hAnsi="Corbel"/>
          <w:sz w:val="28"/>
          <w:szCs w:val="28"/>
        </w:rPr>
        <w:t>12 ÷ 6</w:t>
      </w:r>
    </w:p>
    <w:p>
      <w:pPr>
        <w:ind w:left="720" w:firstLine="72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❷   </w:t>
      </w:r>
      <w:r>
        <w:rPr>
          <w:rFonts w:ascii="Corbel" w:hAnsi="Corbel"/>
          <w:sz w:val="28"/>
          <w:szCs w:val="28"/>
          <w:vertAlign w:val="superscript"/>
        </w:rPr>
        <w:t>-</w:t>
      </w:r>
      <w:r>
        <w:rPr>
          <w:rFonts w:ascii="Corbel" w:hAnsi="Corbel"/>
          <w:sz w:val="28"/>
          <w:szCs w:val="28"/>
        </w:rPr>
        <w:t xml:space="preserve">4 × </w:t>
      </w:r>
      <w:r>
        <w:rPr>
          <w:rFonts w:ascii="Corbel" w:hAnsi="Corbel"/>
          <w:sz w:val="28"/>
          <w:szCs w:val="28"/>
          <w:vertAlign w:val="superscript"/>
        </w:rPr>
        <w:t>-</w:t>
      </w:r>
      <w:r>
        <w:rPr>
          <w:rFonts w:ascii="Corbel" w:hAnsi="Corbel"/>
          <w:sz w:val="28"/>
          <w:szCs w:val="28"/>
        </w:rPr>
        <w:t>5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 xml:space="preserve">❺   8 × </w:t>
      </w:r>
      <w:r>
        <w:rPr>
          <w:rFonts w:ascii="Corbel" w:hAnsi="Corbel"/>
          <w:sz w:val="28"/>
          <w:szCs w:val="28"/>
          <w:vertAlign w:val="superscript"/>
        </w:rPr>
        <w:t>-</w:t>
      </w:r>
      <w:r>
        <w:rPr>
          <w:rFonts w:ascii="Corbel" w:hAnsi="Corbel"/>
          <w:sz w:val="28"/>
          <w:szCs w:val="28"/>
        </w:rPr>
        <w:t>3</w:t>
      </w:r>
    </w:p>
    <w:p>
      <w:pPr>
        <w:ind w:left="720" w:firstLine="720"/>
        <w:rPr>
          <w:rFonts w:ascii="Corbel" w:hAnsi="Corbel"/>
          <w:sz w:val="28"/>
          <w:szCs w:val="28"/>
        </w:rPr>
      </w:pPr>
      <w:r>
        <w:rPr>
          <w:rFonts w:ascii="Corbel" w:hAnsi="Corbel"/>
          <w:sz w:val="28"/>
          <w:szCs w:val="28"/>
        </w:rPr>
        <w:t xml:space="preserve">❸   </w:t>
      </w:r>
      <w:r>
        <w:rPr>
          <w:rFonts w:ascii="Corbel" w:hAnsi="Corbel"/>
          <w:sz w:val="28"/>
          <w:szCs w:val="28"/>
          <w:vertAlign w:val="superscript"/>
        </w:rPr>
        <w:t>-</w:t>
      </w:r>
      <w:r>
        <w:rPr>
          <w:rFonts w:ascii="Corbel" w:hAnsi="Corbel"/>
          <w:sz w:val="28"/>
          <w:szCs w:val="28"/>
        </w:rPr>
        <w:t xml:space="preserve">16 ÷ </w:t>
      </w:r>
      <w:r>
        <w:rPr>
          <w:rFonts w:ascii="Corbel" w:hAnsi="Corbel"/>
          <w:sz w:val="28"/>
          <w:szCs w:val="28"/>
          <w:vertAlign w:val="superscript"/>
        </w:rPr>
        <w:t>-</w:t>
      </w:r>
      <w:r>
        <w:rPr>
          <w:rFonts w:ascii="Corbel" w:hAnsi="Corbel"/>
          <w:sz w:val="28"/>
          <w:szCs w:val="28"/>
        </w:rPr>
        <w:t>4</w:t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ab/>
      </w:r>
      <w:r>
        <w:rPr>
          <w:rFonts w:ascii="Corbel" w:hAnsi="Corbel"/>
          <w:sz w:val="28"/>
          <w:szCs w:val="28"/>
        </w:rPr>
        <w:t xml:space="preserve">❻   14 ÷ </w:t>
      </w:r>
      <w:r>
        <w:rPr>
          <w:rFonts w:ascii="Corbel" w:hAnsi="Corbel"/>
          <w:sz w:val="28"/>
          <w:szCs w:val="28"/>
          <w:vertAlign w:val="superscript"/>
        </w:rPr>
        <w:t>-</w:t>
      </w:r>
      <w:r>
        <w:rPr>
          <w:rFonts w:ascii="Corbel" w:hAnsi="Corbel"/>
          <w:sz w:val="28"/>
          <w:szCs w:val="28"/>
        </w:rPr>
        <w:t>7</w:t>
      </w:r>
    </w:p>
    <w:p>
      <w:pPr>
        <w:pStyle w:val="3"/>
        <w:rPr>
          <w:rFonts w:ascii="Corbel" w:hAnsi="Corbel"/>
        </w:rPr>
      </w:pPr>
      <w:r>
        <w:rPr>
          <w:rFonts w:ascii="Corbel" w:hAnsi="Corbel"/>
        </w:rPr>
        <w:t>Extension</w:t>
      </w:r>
    </w:p>
    <w:p>
      <w:pPr>
        <w:rPr>
          <w:rFonts w:ascii="Corbel" w:hAnsi="Corbel"/>
          <w:sz w:val="12"/>
          <w:szCs w:val="22"/>
        </w:rPr>
      </w:pPr>
    </w:p>
    <w:p>
      <w:pPr>
        <w:rPr>
          <w:rFonts w:ascii="Corbel" w:hAnsi="Corbel"/>
        </w:rPr>
      </w:pPr>
      <w:r>
        <w:rPr>
          <w:rFonts w:ascii="Corbel" w:hAnsi="Corbel"/>
        </w:rPr>
        <w:t>Are there any similarities between your two sets of rules?  Rewrite your rules so that just two statements cover the four possibilities of multiplication and division.  Test them by using a calculator to try some problems of your own.  Show your working.</w:t>
      </w:r>
    </w:p>
    <w:p>
      <w:pPr>
        <w:rPr>
          <w:rFonts w:ascii="Corbel" w:hAnsi="Corbel"/>
        </w:rPr>
      </w:pPr>
    </w:p>
    <w:p>
      <w:r>
        <w:rPr>
          <w:rFonts w:ascii="Corbel" w:hAnsi="Corbel"/>
        </w:rPr>
        <w:t>Find the answers to these:   -1 × -2 × -3 × 4,   -1 × 2 × -3 × -4,   -1 × -2 × -3 × -4,   -2</w:t>
      </w:r>
      <w:r>
        <w:rPr>
          <w:rFonts w:ascii="Corbel" w:hAnsi="Corbel"/>
          <w:vertAlign w:val="superscript"/>
        </w:rPr>
        <w:t>2</w:t>
      </w:r>
      <w:r>
        <w:rPr>
          <w:rFonts w:ascii="Corbel" w:hAnsi="Corbel"/>
        </w:rPr>
        <w:t>,   (-2)</w:t>
      </w:r>
      <w:r>
        <w:rPr>
          <w:rFonts w:ascii="Corbel" w:hAnsi="Corbel"/>
          <w:vertAlign w:val="superscript"/>
        </w:rPr>
        <w:t>2</w:t>
      </w:r>
    </w:p>
    <w:sectPr>
      <w:headerReference r:id="rId3" w:type="default"/>
      <w:footerReference r:id="rId4" w:type="default"/>
      <w:pgSz w:w="11906" w:h="16838"/>
      <w:pgMar w:top="427" w:right="1077" w:bottom="899" w:left="1077" w:header="709" w:footer="59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00"/>
    <w:family w:val="script"/>
    <w:pitch w:val="default"/>
    <w:sig w:usb0="00000287" w:usb1="00000000" w:usb2="00000000" w:usb3="00000000" w:csb0="2000009F" w:csb1="00000000"/>
  </w:font>
  <w:font w:name="Century Gothic">
    <w:altName w:val="Trebuchet MS"/>
    <w:panose1 w:val="020B0502020202020204"/>
    <w:charset w:val="00"/>
    <w:family w:val="swiss"/>
    <w:pitch w:val="default"/>
    <w:sig w:usb0="00000287" w:usb1="00000000" w:usb2="00000000" w:usb3="00000000" w:csb0="0000009F" w:csb1="00000000"/>
  </w:font>
  <w:font w:name="Corbel">
    <w:altName w:val="Trebuchet MS"/>
    <w:panose1 w:val="020B0503020204020204"/>
    <w:charset w:val="00"/>
    <w:family w:val="swiss"/>
    <w:pitch w:val="default"/>
    <w:sig w:usb0="A00002EF" w:usb1="4000A44B" w:usb2="00000000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Century Gothic" w:hAnsi="Century Gothic"/>
        <w:sz w:val="20"/>
      </w:rPr>
    </w:pPr>
    <w:r>
      <w:rPr>
        <w:rFonts w:ascii="Century Gothic" w:hAnsi="Century Gothic"/>
        <w:sz w:val="20"/>
        <w:lang w:val="en-US"/>
      </w:rPr>
      <w:drawing>
        <wp:anchor distT="0" distB="0" distL="0" distR="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-144145</wp:posOffset>
          </wp:positionV>
          <wp:extent cx="6286500" cy="501015"/>
          <wp:effectExtent l="0" t="0" r="0" b="133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0" cy="5010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entury Gothic" w:hAnsi="Century Gothic"/>
        <w:sz w:val="20"/>
      </w:rPr>
      <w:t>© 1998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right" w:pos="8100"/>
        <w:tab w:val="left" w:pos="8460"/>
        <w:tab w:val="clear" w:pos="8306"/>
      </w:tabs>
      <w:rPr>
        <w:rFonts w:ascii="Century Gothic" w:hAnsi="Century Gothic"/>
        <w:b/>
        <w:bCs/>
        <w:color w:val="333399"/>
        <w:sz w:val="36"/>
      </w:rPr>
    </w:pPr>
    <w:r>
      <w:rPr>
        <w:rFonts w:ascii="Century Gothic" w:hAnsi="Century Gothic"/>
        <w:b/>
        <w:bCs/>
        <w:color w:val="333399"/>
        <w:sz w:val="36"/>
      </w:rPr>
      <w:t>Developing Negatives</w:t>
    </w:r>
    <w:r>
      <w:rPr>
        <w:rFonts w:ascii="Century Gothic" w:hAnsi="Century Gothic"/>
        <w:b/>
        <w:bCs/>
        <w:color w:val="333399"/>
        <w:sz w:val="36"/>
      </w:rPr>
      <w:tab/>
    </w:r>
    <w:r>
      <w:rPr>
        <w:rFonts w:ascii="Century Gothic" w:hAnsi="Century Gothic"/>
        <w:b/>
        <w:bCs/>
        <w:color w:val="333399"/>
        <w:sz w:val="36"/>
      </w:rPr>
      <w:tab/>
    </w:r>
    <w:r>
      <w:rPr>
        <w:rFonts w:ascii="Century Gothic" w:hAnsi="Century Gothic"/>
        <w:b/>
        <w:bCs/>
        <w:color w:val="333399"/>
        <w:sz w:val="36"/>
      </w:rPr>
      <w:tab/>
    </w:r>
    <w:r>
      <w:rPr>
        <w:rFonts w:ascii="Century Gothic" w:hAnsi="Century Gothic"/>
        <w:color w:val="333399"/>
        <w:sz w:val="20"/>
      </w:rPr>
      <w:t xml:space="preserve">Page </w:t>
    </w:r>
    <w:r>
      <w:rPr>
        <w:rStyle w:val="9"/>
        <w:rFonts w:ascii="Century Gothic" w:hAnsi="Century Gothic"/>
        <w:color w:val="333399"/>
        <w:sz w:val="20"/>
      </w:rPr>
      <w:fldChar w:fldCharType="begin"/>
    </w:r>
    <w:r>
      <w:rPr>
        <w:rStyle w:val="9"/>
        <w:rFonts w:ascii="Century Gothic" w:hAnsi="Century Gothic"/>
        <w:color w:val="333399"/>
        <w:sz w:val="20"/>
      </w:rPr>
      <w:instrText xml:space="preserve"> PAGE </w:instrText>
    </w:r>
    <w:r>
      <w:rPr>
        <w:rStyle w:val="9"/>
        <w:rFonts w:ascii="Century Gothic" w:hAnsi="Century Gothic"/>
        <w:color w:val="333399"/>
        <w:sz w:val="20"/>
      </w:rPr>
      <w:fldChar w:fldCharType="separate"/>
    </w:r>
    <w:r>
      <w:rPr>
        <w:rStyle w:val="9"/>
        <w:rFonts w:ascii="Century Gothic" w:hAnsi="Century Gothic"/>
        <w:color w:val="333399"/>
        <w:sz w:val="20"/>
        <w:lang/>
      </w:rPr>
      <w:t>1</w:t>
    </w:r>
    <w:r>
      <w:rPr>
        <w:rStyle w:val="9"/>
        <w:rFonts w:ascii="Century Gothic" w:hAnsi="Century Gothic"/>
        <w:color w:val="333399"/>
        <w:sz w:val="20"/>
      </w:rPr>
      <w:fldChar w:fldCharType="end"/>
    </w:r>
    <w:r>
      <w:rPr>
        <w:rStyle w:val="9"/>
        <w:rFonts w:ascii="Century Gothic" w:hAnsi="Century Gothic"/>
        <w:color w:val="333399"/>
        <w:sz w:val="20"/>
      </w:rPr>
      <w:t xml:space="preserve"> of 1</w:t>
    </w:r>
  </w:p>
  <w:p>
    <w:pPr>
      <w:pStyle w:val="6"/>
      <w:pBdr>
        <w:bottom w:val="single" w:color="auto" w:sz="4" w:space="1"/>
      </w:pBdr>
      <w:rPr>
        <w:sz w:val="12"/>
      </w:rPr>
    </w:pPr>
  </w:p>
  <w:p>
    <w:pPr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F1428"/>
    <w:multiLevelType w:val="singleLevel"/>
    <w:tmpl w:val="01CF1428"/>
    <w:lvl w:ilvl="0" w:tentative="0">
      <w:start w:val="0"/>
      <w:numFmt w:val="bullet"/>
      <w:lvlText w:val="-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abstractNum w:abstractNumId="1">
    <w:nsid w:val="05454532"/>
    <w:multiLevelType w:val="multilevel"/>
    <w:tmpl w:val="05454532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>
    <w:nsid w:val="401C3AB9"/>
    <w:multiLevelType w:val="multilevel"/>
    <w:tmpl w:val="401C3AB9"/>
    <w:lvl w:ilvl="0" w:tentative="0">
      <w:start w:val="1"/>
      <w:numFmt w:val="lowerRoman"/>
      <w:lvlText w:val="%1."/>
      <w:lvlJc w:val="righ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72857"/>
    <w:multiLevelType w:val="multilevel"/>
    <w:tmpl w:val="52472857"/>
    <w:lvl w:ilvl="0" w:tentative="0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5"/>
    <w:rsid w:val="00200696"/>
    <w:rsid w:val="0043763C"/>
    <w:rsid w:val="004809BE"/>
    <w:rsid w:val="00733520"/>
    <w:rsid w:val="00930E83"/>
    <w:rsid w:val="00A96623"/>
    <w:rsid w:val="00BE5115"/>
    <w:rsid w:val="00D93B02"/>
    <w:rsid w:val="00DC34AB"/>
    <w:rsid w:val="00EC0CEF"/>
    <w:rsid w:val="00FA68A5"/>
    <w:rsid w:val="7D5B975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4"/>
      <w:szCs w:val="24"/>
      <w:lang w:val="en-GB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rFonts w:ascii="Comic Sans MS" w:hAnsi="Comic Sans MS"/>
      <w:b/>
      <w:bCs/>
      <w:sz w:val="28"/>
    </w:rPr>
  </w:style>
  <w:style w:type="paragraph" w:styleId="3">
    <w:name w:val="heading 4"/>
    <w:basedOn w:val="1"/>
    <w:next w:val="1"/>
    <w:link w:val="11"/>
    <w:semiHidden/>
    <w:unhideWhenUsed/>
    <w:qFormat/>
    <w:uiPriority w:val="0"/>
    <w:pPr>
      <w:keepNext/>
      <w:spacing w:before="240" w:after="60"/>
      <w:outlineLvl w:val="3"/>
    </w:pPr>
    <w:rPr>
      <w:rFonts w:ascii="Calibri" w:hAnsi="Calibri" w:eastAsia="Times New Roman" w:cs="Times New Roman"/>
      <w:b/>
      <w:bCs/>
      <w:sz w:val="28"/>
      <w:szCs w:val="28"/>
    </w:rPr>
  </w:style>
  <w:style w:type="character" w:default="1" w:styleId="8">
    <w:name w:val="Default Paragraph Font"/>
    <w:semiHidden/>
    <w:uiPriority w:val="0"/>
  </w:style>
  <w:style w:type="table" w:default="1" w:styleId="10">
    <w:name w:val="Normal Table"/>
    <w:semiHidden/>
    <w:uiPriority w:val="0"/>
    <w:tblPr>
      <w:tblStyle w:val="10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iPriority w:val="0"/>
    <w:pPr>
      <w:spacing w:line="360" w:lineRule="auto"/>
    </w:pPr>
    <w:rPr>
      <w:szCs w:val="20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</w:pPr>
  </w:style>
  <w:style w:type="paragraph" w:styleId="6">
    <w:name w:val="header"/>
    <w:basedOn w:val="1"/>
    <w:uiPriority w:val="0"/>
    <w:pPr>
      <w:tabs>
        <w:tab w:val="center" w:pos="4153"/>
        <w:tab w:val="right" w:pos="8306"/>
      </w:tabs>
    </w:pPr>
  </w:style>
  <w:style w:type="paragraph" w:styleId="7">
    <w:name w:val="Title"/>
    <w:basedOn w:val="1"/>
    <w:link w:val="12"/>
    <w:qFormat/>
    <w:uiPriority w:val="0"/>
    <w:pPr>
      <w:jc w:val="center"/>
    </w:pPr>
    <w:rPr>
      <w:b/>
      <w:sz w:val="32"/>
      <w:szCs w:val="20"/>
    </w:rPr>
  </w:style>
  <w:style w:type="character" w:styleId="9">
    <w:name w:val="page number"/>
    <w:basedOn w:val="8"/>
    <w:uiPriority w:val="0"/>
  </w:style>
  <w:style w:type="character" w:customStyle="1" w:styleId="11">
    <w:name w:val="Heading 4 Char"/>
    <w:link w:val="3"/>
    <w:semiHidden/>
    <w:uiPriority w:val="0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character" w:customStyle="1" w:styleId="12">
    <w:name w:val="Title Char"/>
    <w:link w:val="7"/>
    <w:uiPriority w:val="0"/>
    <w:rPr>
      <w:b/>
      <w:sz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apc/maths-co-uk/co-uk/number/multiplication/G:\KM\ks3\resources\MAP\templat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</Template>
  <Company>Gloucestershire County Council</Company>
  <Pages>1</Pages>
  <Words>290</Words>
  <Characters>1653</Characters>
  <Lines>13</Lines>
  <Paragraphs>3</Paragraphs>
  <TotalTime>0</TotalTime>
  <ScaleCrop>false</ScaleCrop>
  <LinksUpToDate>false</LinksUpToDate>
  <CharactersWithSpaces>1940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2010-11-17T02:04:00Z</dcterms:created>
  <dc:creator>mnixon</dc:creator>
  <cp:lastModifiedBy>mathssite.com</cp:lastModifiedBy>
  <dcterms:modified xsi:type="dcterms:W3CDTF">2019-04-19T10:19:10Z</dcterms:modified>
  <dc:title>Numbers of factors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