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32" w:rsidRPr="003A4A32" w:rsidRDefault="005E51C1" w:rsidP="003A4A32">
      <w:pPr>
        <w:pStyle w:val="NormalWeb"/>
        <w:spacing w:before="216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eastAsiaTheme="minorEastAsia" w:hAnsi="Comic Sans MS" w:cs="Arial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-723900</wp:posOffset>
                </wp:positionV>
                <wp:extent cx="4038600" cy="352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1C1" w:rsidRDefault="005E51C1">
                            <w:r>
                              <w:t>Year 7 Homework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Due: 09/10/14</w:t>
                            </w:r>
                          </w:p>
                          <w:p w:rsidR="005E51C1" w:rsidRDefault="005E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75pt;margin-top:-57pt;width:318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" fillcolor="white [3201]" strokeweight=".5pt">
                <v:textbox>
                  <w:txbxContent>
                    <w:p w:rsidR="005E51C1" w:rsidRDefault="005E51C1">
                      <w:r>
                        <w:t>Year 7 Homework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Due: 09/10/14</w:t>
                      </w:r>
                    </w:p>
                    <w:p w:rsidR="005E51C1" w:rsidRDefault="005E51C1"/>
                  </w:txbxContent>
                </v:textbox>
              </v:shape>
            </w:pict>
          </mc:Fallback>
        </mc:AlternateContent>
      </w:r>
      <w:proofErr w:type="gramStart"/>
      <w:r w:rsidR="003A4A32" w:rsidRPr="003A4A32">
        <w:rPr>
          <w:rFonts w:ascii="Comic Sans MS" w:eastAsiaTheme="minorEastAsia" w:hAnsi="Comic Sans MS" w:cs="Arial"/>
          <w:color w:val="000000" w:themeColor="text1"/>
          <w:kern w:val="24"/>
        </w:rPr>
        <w:t>Question 1.</w:t>
      </w:r>
      <w:proofErr w:type="gramEnd"/>
      <w:r w:rsidR="003A4A32" w:rsidRPr="003A4A32">
        <w:rPr>
          <w:rFonts w:ascii="Comic Sans MS" w:eastAsiaTheme="minorEastAsia" w:hAnsi="Comic Sans MS" w:cs="Arial"/>
          <w:color w:val="000000" w:themeColor="text1"/>
          <w:kern w:val="24"/>
        </w:rPr>
        <w:t xml:space="preserve"> </w:t>
      </w:r>
      <w:r w:rsidR="003A4A32" w:rsidRPr="003A4A32">
        <w:rPr>
          <w:rFonts w:ascii="Comic Sans MS" w:eastAsiaTheme="minorEastAsia" w:hAnsi="Comic Sans MS" w:cs="Arial"/>
          <w:color w:val="000000" w:themeColor="text1"/>
          <w:kern w:val="24"/>
        </w:rPr>
        <w:t>The whole shape is 100%</w:t>
      </w:r>
      <w:r w:rsidR="003A4A32" w:rsidRPr="003A4A32">
        <w:rPr>
          <w:rFonts w:ascii="Comic Sans MS" w:eastAsiaTheme="minorEastAsia" w:hAnsi="Comic Sans MS" w:cs="Arial"/>
          <w:color w:val="000000" w:themeColor="text1"/>
          <w:kern w:val="24"/>
        </w:rPr>
        <w:t xml:space="preserve">. </w:t>
      </w:r>
      <w:r w:rsidR="003A4A32" w:rsidRPr="003A4A32">
        <w:rPr>
          <w:rFonts w:ascii="Comic Sans MS" w:eastAsiaTheme="minorEastAsia" w:hAnsi="Comic Sans MS" w:cs="Arial"/>
          <w:color w:val="000000" w:themeColor="text1"/>
          <w:kern w:val="24"/>
          <w:lang w:val="en-US"/>
        </w:rPr>
        <w:t>Work out the perc</w:t>
      </w:r>
      <w:r w:rsidR="003402CE">
        <w:rPr>
          <w:rFonts w:ascii="Comic Sans MS" w:eastAsiaTheme="minorEastAsia" w:hAnsi="Comic Sans MS" w:cs="Arial"/>
          <w:color w:val="000000" w:themeColor="text1"/>
          <w:kern w:val="24"/>
          <w:lang w:val="en-US"/>
        </w:rPr>
        <w:t>entage of the shaded part of each</w:t>
      </w:r>
      <w:r w:rsidR="003A4A32" w:rsidRPr="003A4A32">
        <w:rPr>
          <w:rFonts w:ascii="Comic Sans MS" w:eastAsiaTheme="minorEastAsia" w:hAnsi="Comic Sans MS" w:cs="Arial"/>
          <w:color w:val="000000" w:themeColor="text1"/>
          <w:kern w:val="24"/>
          <w:lang w:val="en-US"/>
        </w:rPr>
        <w:t xml:space="preserve"> shape</w:t>
      </w:r>
      <w:r w:rsidR="003402CE">
        <w:rPr>
          <w:rFonts w:ascii="Comic Sans MS" w:eastAsiaTheme="minorEastAsia" w:hAnsi="Comic Sans MS" w:cs="Arial"/>
          <w:color w:val="000000" w:themeColor="text1"/>
          <w:kern w:val="24"/>
          <w:lang w:val="en-US"/>
        </w:rPr>
        <w:t>.</w:t>
      </w:r>
    </w:p>
    <w:p w:rsidR="003A4A32" w:rsidRDefault="003A4A32" w:rsidP="003A4A32">
      <w:pPr>
        <w:pStyle w:val="NormalWeb"/>
        <w:spacing w:before="216" w:beforeAutospacing="0" w:after="0" w:afterAutospacing="0"/>
        <w:textAlignment w:val="baseline"/>
      </w:pPr>
    </w:p>
    <w:p w:rsidR="00577E21" w:rsidRDefault="00577E21" w:rsidP="00577E21">
      <w:pPr>
        <w:pStyle w:val="ListParagraph"/>
        <w:numPr>
          <w:ilvl w:val="0"/>
          <w:numId w:val="3"/>
        </w:numPr>
      </w:pPr>
      <w:r>
        <w:t xml:space="preserve"> ………</w:t>
      </w:r>
      <w:r w:rsidR="00AD1C80">
        <w:t>……</w:t>
      </w:r>
      <w:r>
        <w:t>%</w:t>
      </w:r>
      <w:r>
        <w:tab/>
      </w:r>
      <w:r>
        <w:tab/>
      </w:r>
      <w:r>
        <w:tab/>
      </w:r>
      <w:r>
        <w:tab/>
        <w:t>b)   ..........</w:t>
      </w:r>
      <w:r w:rsidR="00AD1C80">
        <w:t>.....  %</w:t>
      </w:r>
      <w:r w:rsidR="00AD1C80">
        <w:tab/>
      </w:r>
      <w:r w:rsidR="00AD1C80">
        <w:tab/>
      </w:r>
      <w:r w:rsidR="00AD1C80">
        <w:tab/>
      </w:r>
      <w:r>
        <w:t>c</w:t>
      </w:r>
      <w:proofErr w:type="gramStart"/>
      <w:r>
        <w:t>)  …</w:t>
      </w:r>
      <w:proofErr w:type="gramEnd"/>
      <w:r>
        <w:t>……</w:t>
      </w:r>
      <w:r w:rsidR="00AD1C80">
        <w:t>……</w:t>
      </w:r>
      <w:r>
        <w:t xml:space="preserve"> </w:t>
      </w:r>
      <w:r w:rsidR="00AD1C80">
        <w:t>%</w:t>
      </w:r>
      <w:r>
        <w:t>%</w:t>
      </w:r>
    </w:p>
    <w:tbl>
      <w:tblPr>
        <w:tblStyle w:val="TableGrid"/>
        <w:tblpPr w:leftFromText="180" w:rightFromText="180" w:vertAnchor="text" w:horzAnchor="margin" w:tblpXSpec="center" w:tblpY="26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</w:tblGrid>
      <w:tr w:rsidR="00577E21" w:rsidTr="003402CE">
        <w:trPr>
          <w:trHeight w:val="283"/>
        </w:trPr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9BBB59" w:themeFill="accent3"/>
          </w:tcPr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</w:tr>
      <w:tr w:rsidR="00577E21" w:rsidTr="001D45DB">
        <w:trPr>
          <w:trHeight w:val="283"/>
        </w:trPr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1D45DB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</w:tblGrid>
      <w:tr w:rsidR="003402CE" w:rsidTr="003402CE">
        <w:trPr>
          <w:trHeight w:val="283"/>
        </w:trPr>
        <w:tc>
          <w:tcPr>
            <w:tcW w:w="402" w:type="dxa"/>
          </w:tcPr>
          <w:p w:rsidR="00577E21" w:rsidRDefault="00577E21" w:rsidP="00577E21">
            <w:pPr>
              <w:pStyle w:val="ListParagraph"/>
              <w:ind w:left="0"/>
            </w:pPr>
          </w:p>
          <w:p w:rsidR="00577E21" w:rsidRDefault="00577E21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F79646" w:themeFill="accent6"/>
          </w:tcPr>
          <w:p w:rsidR="00577E21" w:rsidRDefault="00577E21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577E21" w:rsidRDefault="00577E21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F79646" w:themeFill="accent6"/>
          </w:tcPr>
          <w:p w:rsidR="00577E21" w:rsidRDefault="00577E21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F79646" w:themeFill="accent6"/>
          </w:tcPr>
          <w:p w:rsidR="00577E21" w:rsidRDefault="00577E21" w:rsidP="00577E21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page" w:tblpX="2263" w:tblpY="251"/>
        <w:tblW w:w="0" w:type="auto"/>
        <w:tblLook w:val="04A0" w:firstRow="1" w:lastRow="0" w:firstColumn="1" w:lastColumn="0" w:noHBand="0" w:noVBand="1"/>
      </w:tblPr>
      <w:tblGrid>
        <w:gridCol w:w="711"/>
        <w:gridCol w:w="711"/>
      </w:tblGrid>
      <w:tr w:rsidR="00577E21" w:rsidTr="003402CE">
        <w:trPr>
          <w:trHeight w:val="504"/>
        </w:trPr>
        <w:tc>
          <w:tcPr>
            <w:tcW w:w="711" w:type="dxa"/>
            <w:shd w:val="clear" w:color="auto" w:fill="FFFF00"/>
          </w:tcPr>
          <w:p w:rsidR="00577E21" w:rsidRDefault="00577E21" w:rsidP="00577E21">
            <w:pPr>
              <w:pStyle w:val="ListParagraph"/>
              <w:ind w:left="0"/>
            </w:pPr>
          </w:p>
        </w:tc>
        <w:tc>
          <w:tcPr>
            <w:tcW w:w="711" w:type="dxa"/>
          </w:tcPr>
          <w:p w:rsidR="00577E21" w:rsidRDefault="00577E21" w:rsidP="00577E21">
            <w:pPr>
              <w:pStyle w:val="ListParagraph"/>
              <w:ind w:left="0"/>
            </w:pPr>
          </w:p>
        </w:tc>
      </w:tr>
    </w:tbl>
    <w:p w:rsidR="00577E21" w:rsidRDefault="00577E21" w:rsidP="00577E21">
      <w:pPr>
        <w:pStyle w:val="ListParagraph"/>
      </w:pPr>
    </w:p>
    <w:p w:rsidR="00577E21" w:rsidRDefault="00577E21" w:rsidP="00577E21">
      <w:pPr>
        <w:pStyle w:val="ListParagraph"/>
      </w:pPr>
    </w:p>
    <w:p w:rsidR="003A4A32" w:rsidRDefault="003A4A32" w:rsidP="00577E21"/>
    <w:p w:rsidR="00577E21" w:rsidRDefault="00577E21" w:rsidP="00577E21">
      <w:r>
        <w:t xml:space="preserve">     d) ………</w:t>
      </w:r>
      <w:r w:rsidR="00AD1C80">
        <w:t>……</w:t>
      </w:r>
      <w:r>
        <w:t>%</w:t>
      </w:r>
      <w:r>
        <w:tab/>
      </w:r>
      <w:r>
        <w:tab/>
      </w:r>
      <w:r>
        <w:tab/>
      </w:r>
      <w:r>
        <w:tab/>
      </w:r>
      <w:r w:rsidR="00AD1C80">
        <w:tab/>
      </w:r>
      <w:r w:rsidR="00AD1C80">
        <w:tab/>
      </w:r>
      <w:r w:rsidR="00AD1C80">
        <w:tab/>
      </w:r>
      <w:r w:rsidR="00AD1C80">
        <w:tab/>
      </w:r>
      <w:r w:rsidR="00AD1C80">
        <w:tab/>
      </w:r>
      <w:r>
        <w:t>e)</w:t>
      </w:r>
      <w:r w:rsidR="00AD1C80">
        <w:t xml:space="preserve"> …………… %</w:t>
      </w:r>
    </w:p>
    <w:tbl>
      <w:tblPr>
        <w:tblStyle w:val="TableGrid"/>
        <w:tblpPr w:leftFromText="180" w:rightFromText="180" w:vertAnchor="text" w:horzAnchor="page" w:tblpX="1903" w:tblpY="155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AD1C80" w:rsidTr="003402CE">
        <w:trPr>
          <w:trHeight w:val="283"/>
        </w:trPr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auto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7030A0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7030A0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</w:tr>
      <w:tr w:rsidR="00AD1C80" w:rsidTr="003402CE">
        <w:trPr>
          <w:trHeight w:val="283"/>
        </w:trPr>
        <w:tc>
          <w:tcPr>
            <w:tcW w:w="402" w:type="dxa"/>
            <w:shd w:val="clear" w:color="auto" w:fill="7030A0"/>
          </w:tcPr>
          <w:p w:rsidR="00AD1C80" w:rsidRDefault="00AD1C80" w:rsidP="00577E21">
            <w:pPr>
              <w:pStyle w:val="ListParagraph"/>
              <w:ind w:left="0"/>
            </w:pPr>
          </w:p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7030A0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577E21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7030A0"/>
          </w:tcPr>
          <w:p w:rsidR="00AD1C80" w:rsidRDefault="00AD1C80" w:rsidP="00577E21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</w:tblGrid>
      <w:tr w:rsidR="003402CE" w:rsidTr="003402CE">
        <w:trPr>
          <w:trHeight w:val="283"/>
        </w:trPr>
        <w:tc>
          <w:tcPr>
            <w:tcW w:w="402" w:type="dxa"/>
            <w:shd w:val="clear" w:color="auto" w:fill="4BACC6" w:themeFill="accent5"/>
          </w:tcPr>
          <w:p w:rsidR="00AD1C80" w:rsidRDefault="00AD1C80" w:rsidP="00AD1C80">
            <w:pPr>
              <w:pStyle w:val="ListParagraph"/>
              <w:ind w:left="0"/>
            </w:pPr>
          </w:p>
          <w:p w:rsidR="00AD1C80" w:rsidRDefault="00AD1C80" w:rsidP="00AD1C80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AD1C80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4BACC6" w:themeFill="accent5"/>
          </w:tcPr>
          <w:p w:rsidR="00AD1C80" w:rsidRDefault="00AD1C80" w:rsidP="00AD1C80">
            <w:pPr>
              <w:pStyle w:val="ListParagraph"/>
              <w:ind w:left="0"/>
            </w:pPr>
          </w:p>
        </w:tc>
        <w:tc>
          <w:tcPr>
            <w:tcW w:w="402" w:type="dxa"/>
          </w:tcPr>
          <w:p w:rsidR="00AD1C80" w:rsidRDefault="00AD1C80" w:rsidP="00AD1C80">
            <w:pPr>
              <w:pStyle w:val="ListParagraph"/>
              <w:ind w:left="0"/>
            </w:pPr>
          </w:p>
        </w:tc>
        <w:tc>
          <w:tcPr>
            <w:tcW w:w="402" w:type="dxa"/>
            <w:shd w:val="clear" w:color="auto" w:fill="4BACC6" w:themeFill="accent5"/>
          </w:tcPr>
          <w:p w:rsidR="00AD1C80" w:rsidRDefault="00AD1C80" w:rsidP="00AD1C80">
            <w:pPr>
              <w:pStyle w:val="ListParagraph"/>
              <w:ind w:left="0"/>
            </w:pPr>
          </w:p>
        </w:tc>
      </w:tr>
    </w:tbl>
    <w:p w:rsidR="00AD1C80" w:rsidRDefault="00AD1C80" w:rsidP="00577E21">
      <w:r>
        <w:tab/>
      </w:r>
    </w:p>
    <w:p w:rsidR="00577E21" w:rsidRDefault="00577E21" w:rsidP="00577E21"/>
    <w:p w:rsidR="00577E21" w:rsidRDefault="00577E21" w:rsidP="00577E21"/>
    <w:p w:rsidR="003402CE" w:rsidRDefault="003402CE" w:rsidP="00577E21"/>
    <w:p w:rsidR="003402CE" w:rsidRPr="004B1EED" w:rsidRDefault="003402CE" w:rsidP="00577E21">
      <w:pPr>
        <w:rPr>
          <w:rFonts w:ascii="Comic Sans MS" w:hAnsi="Comic Sans MS"/>
          <w:b/>
          <w:sz w:val="24"/>
          <w:szCs w:val="24"/>
        </w:rPr>
      </w:pPr>
      <w:proofErr w:type="gramStart"/>
      <w:r w:rsidRPr="004B1EED">
        <w:rPr>
          <w:rFonts w:ascii="Comic Sans MS" w:hAnsi="Comic Sans MS"/>
          <w:b/>
          <w:sz w:val="24"/>
          <w:szCs w:val="24"/>
        </w:rPr>
        <w:t>Question 2.</w:t>
      </w:r>
      <w:proofErr w:type="gramEnd"/>
      <w:r w:rsidRPr="004B1EED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4B1EED">
        <w:rPr>
          <w:rFonts w:ascii="Comic Sans MS" w:hAnsi="Comic Sans MS"/>
          <w:b/>
          <w:sz w:val="24"/>
          <w:szCs w:val="24"/>
        </w:rPr>
        <w:t>Percentage without a calculator.</w:t>
      </w:r>
      <w:proofErr w:type="gramEnd"/>
      <w:r w:rsidRPr="004B1EED">
        <w:rPr>
          <w:rFonts w:ascii="Comic Sans MS" w:hAnsi="Comic Sans MS"/>
          <w:b/>
          <w:sz w:val="24"/>
          <w:szCs w:val="24"/>
        </w:rPr>
        <w:t xml:space="preserve"> Work out:</w:t>
      </w:r>
      <w:bookmarkStart w:id="0" w:name="_GoBack"/>
      <w:bookmarkEnd w:id="0"/>
    </w:p>
    <w:p w:rsidR="003402CE" w:rsidRPr="004B1EED" w:rsidRDefault="005104FA" w:rsidP="005104FA">
      <w:pPr>
        <w:pStyle w:val="ListParagraph"/>
        <w:numPr>
          <w:ilvl w:val="0"/>
          <w:numId w:val="7"/>
        </w:numPr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</w:t>
      </w:r>
      <w:r w:rsidR="003402CE"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10% of £200 =          b) 5 % of £200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=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ab/>
        <w:t xml:space="preserve">    </w:t>
      </w:r>
      <w:r w:rsidR="003402CE"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c)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15% of £200=</w:t>
      </w:r>
    </w:p>
    <w:p w:rsidR="005104FA" w:rsidRPr="004B1EED" w:rsidRDefault="005104FA" w:rsidP="005104FA">
      <w:pPr>
        <w:pStyle w:val="ListParagraph"/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</w:p>
    <w:p w:rsidR="005104FA" w:rsidRPr="004B1EED" w:rsidRDefault="005104FA" w:rsidP="005104FA">
      <w:pPr>
        <w:shd w:val="clear" w:color="auto" w:fill="FFFFFF"/>
        <w:spacing w:after="60" w:line="277" w:lineRule="atLeast"/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  <w:t xml:space="preserve">     </w:t>
      </w:r>
      <w:r w:rsidR="004B1EED"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  <w:t xml:space="preserve">  </w:t>
      </w:r>
      <w:r w:rsidRPr="004B1EED"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  <w:t xml:space="preserve">d)  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10% of £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90 =           e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)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20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% of £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90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=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ab/>
        <w:t xml:space="preserve">   </w:t>
      </w:r>
      <w:r w:rsid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f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)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30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%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of £90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=</w:t>
      </w:r>
    </w:p>
    <w:p w:rsidR="005104FA" w:rsidRPr="004B1EED" w:rsidRDefault="005104FA" w:rsidP="005104FA">
      <w:pPr>
        <w:shd w:val="clear" w:color="auto" w:fill="FFFFFF"/>
        <w:spacing w:after="60" w:line="277" w:lineRule="atLeast"/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</w:pPr>
    </w:p>
    <w:p w:rsidR="005104FA" w:rsidRPr="004B1EED" w:rsidRDefault="005104FA" w:rsidP="005104FA">
      <w:pPr>
        <w:shd w:val="clear" w:color="auto" w:fill="FFFFFF"/>
        <w:spacing w:after="60" w:line="277" w:lineRule="atLeast"/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   </w:t>
      </w:r>
      <w:r w:rsid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   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g)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35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% of £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80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=         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h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)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60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% of £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120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=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ab/>
        <w:t xml:space="preserve">   </w:t>
      </w:r>
      <w:r w:rsid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i</w:t>
      </w:r>
      <w:proofErr w:type="spellEnd"/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)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55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% 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of £40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=</w:t>
      </w:r>
    </w:p>
    <w:p w:rsidR="005104FA" w:rsidRPr="004B1EED" w:rsidRDefault="005104FA" w:rsidP="005104FA">
      <w:pPr>
        <w:shd w:val="clear" w:color="auto" w:fill="FFFFFF"/>
        <w:spacing w:after="60" w:line="277" w:lineRule="atLeast"/>
        <w:rPr>
          <w:rFonts w:ascii="Comic Sans MS" w:eastAsia="Times New Roman" w:hAnsi="Comic Sans MS" w:cs="Arial"/>
          <w:b/>
          <w:bCs/>
          <w:color w:val="222222"/>
          <w:sz w:val="24"/>
          <w:szCs w:val="24"/>
          <w:lang w:eastAsia="en-GB"/>
        </w:rPr>
      </w:pPr>
    </w:p>
    <w:p w:rsidR="004B1EED" w:rsidRPr="004B1EED" w:rsidRDefault="005104FA" w:rsidP="004B1EED">
      <w:pPr>
        <w:shd w:val="clear" w:color="auto" w:fill="FFFFFF"/>
        <w:spacing w:after="60" w:line="277" w:lineRule="atLeast"/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Question 3. Percentages with a calculator</w:t>
      </w:r>
      <w:r w:rsidR="004B1EED"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 xml:space="preserve"> (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show all your workings)</w:t>
      </w:r>
    </w:p>
    <w:p w:rsidR="005104FA" w:rsidRPr="005E51C1" w:rsidRDefault="005104FA" w:rsidP="005E51C1">
      <w:pPr>
        <w:pStyle w:val="ListParagraph"/>
        <w:numPr>
          <w:ilvl w:val="0"/>
          <w:numId w:val="9"/>
        </w:numPr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In a school of 400 pupils, 53% ar</w:t>
      </w:r>
      <w:r w:rsidR="004B1EED"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e boys, how many pupils are girls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?</w:t>
      </w:r>
    </w:p>
    <w:p w:rsidR="005E51C1" w:rsidRPr="005E51C1" w:rsidRDefault="005E51C1" w:rsidP="005E51C1">
      <w:pPr>
        <w:pStyle w:val="ListParagraph"/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</w:p>
    <w:p w:rsidR="005104FA" w:rsidRPr="004B1EED" w:rsidRDefault="005104FA" w:rsidP="004B1EED">
      <w:pPr>
        <w:pStyle w:val="ListParagraph"/>
        <w:numPr>
          <w:ilvl w:val="0"/>
          <w:numId w:val="9"/>
        </w:numPr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A new born baby's body is 75% water.  If a new born baby weighs 3000g, how many grams of water does it contain?</w:t>
      </w:r>
    </w:p>
    <w:p w:rsidR="004B1EED" w:rsidRPr="004B1EED" w:rsidRDefault="004B1EED" w:rsidP="004B1EED">
      <w:pPr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</w:p>
    <w:p w:rsidR="005104FA" w:rsidRPr="004B1EED" w:rsidRDefault="005104FA" w:rsidP="004B1EED">
      <w:pPr>
        <w:pStyle w:val="ListParagraph"/>
        <w:numPr>
          <w:ilvl w:val="0"/>
          <w:numId w:val="9"/>
        </w:numPr>
        <w:shd w:val="clear" w:color="auto" w:fill="FFFFFF"/>
        <w:spacing w:after="60" w:line="277" w:lineRule="atLeast"/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</w:pP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D</w:t>
      </w:r>
      <w:r w:rsidR="005E51C1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avid had £230 before spending 25</w:t>
      </w:r>
      <w:r w:rsidRPr="004B1EED">
        <w:rPr>
          <w:rFonts w:ascii="Comic Sans MS" w:eastAsia="Times New Roman" w:hAnsi="Comic Sans MS" w:cs="Arial"/>
          <w:bCs/>
          <w:color w:val="222222"/>
          <w:sz w:val="24"/>
          <w:szCs w:val="24"/>
          <w:lang w:eastAsia="en-GB"/>
        </w:rPr>
        <w:t>% of his money on clothes, how much does he have now?</w:t>
      </w:r>
    </w:p>
    <w:p w:rsidR="005104FA" w:rsidRPr="005104FA" w:rsidRDefault="004B1EED" w:rsidP="005104FA">
      <w:pPr>
        <w:shd w:val="clear" w:color="auto" w:fill="FFFFFF"/>
        <w:spacing w:after="60" w:line="277" w:lineRule="atLeas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23495</wp:posOffset>
                </wp:positionV>
                <wp:extent cx="6581775" cy="2114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EED" w:rsidRDefault="004B1EE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B1EE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Extension</w:t>
                            </w:r>
                          </w:p>
                          <w:p w:rsidR="004B1EED" w:rsidRDefault="004B1EE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B1EE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Shops add </w:t>
                            </w:r>
                            <w:r w:rsidRPr="005E51C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VAT</w:t>
                            </w:r>
                            <w:r w:rsidRPr="004B1EE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the basic price of goods to find the selling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price that the customers will be asked to pay. In a sale, a shop reduces the selling price by a cert</w:t>
                            </w:r>
                            <w:r w:rsidR="005E51C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ain percentage to set the sale price. Calculate the sale price of each of these items.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6"/>
                              <w:gridCol w:w="2016"/>
                              <w:gridCol w:w="2016"/>
                              <w:gridCol w:w="2017"/>
                              <w:gridCol w:w="2017"/>
                            </w:tblGrid>
                            <w:tr w:rsidR="005E51C1" w:rsidTr="005E51C1"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Basic price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VAT rate 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Sale discount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Sale price</w:t>
                                  </w:r>
                                </w:p>
                              </w:tc>
                            </w:tr>
                            <w:tr w:rsidR="005E51C1" w:rsidTr="005E51C1"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£220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17.5%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14%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E51C1" w:rsidTr="005E51C1"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DVD player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£180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17.5%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:rsidR="005E51C1" w:rsidRDefault="005E51C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51C1" w:rsidRPr="004B1EED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1.85pt;width:518.2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" fillcolor="white [3201]" strokeweight=".5pt">
                <v:textbox>
                  <w:txbxContent>
                    <w:p w:rsidR="004B1EED" w:rsidRDefault="004B1EE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4B1EE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Extension</w:t>
                      </w:r>
                    </w:p>
                    <w:p w:rsidR="004B1EED" w:rsidRDefault="004B1EE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B1EE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Shops add </w:t>
                      </w:r>
                      <w:r w:rsidRPr="005E51C1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VAT</w:t>
                      </w:r>
                      <w:r w:rsidRPr="004B1EE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the basic price of goods to find the selling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price that the customers will be asked to pay. In a sale, a shop reduces the selling price by a cert</w:t>
                      </w:r>
                      <w:r w:rsidR="005E51C1">
                        <w:rPr>
                          <w:rFonts w:ascii="Comic Sans MS" w:hAnsi="Comic Sans MS"/>
                          <w:sz w:val="24"/>
                          <w:szCs w:val="24"/>
                        </w:rPr>
                        <w:t>ain percentage to set the sale price. Calculate the sale price of each of these items.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6"/>
                        <w:gridCol w:w="2016"/>
                        <w:gridCol w:w="2016"/>
                        <w:gridCol w:w="2017"/>
                        <w:gridCol w:w="2017"/>
                      </w:tblGrid>
                      <w:tr w:rsidR="005E51C1" w:rsidTr="005E51C1"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Basic price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VAT rate 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Sale discount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Sale price</w:t>
                            </w:r>
                          </w:p>
                        </w:tc>
                      </w:tr>
                      <w:tr w:rsidR="005E51C1" w:rsidTr="005E51C1"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£220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17.5%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14%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E51C1" w:rsidTr="005E51C1"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DVD player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£180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17.5%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:rsidR="005E51C1" w:rsidRDefault="005E51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E51C1" w:rsidRPr="004B1EED" w:rsidRDefault="005E51C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4FA" w:rsidRPr="005104FA" w:rsidRDefault="005104FA" w:rsidP="005104FA">
      <w:pPr>
        <w:shd w:val="clear" w:color="auto" w:fill="FFFFFF"/>
        <w:spacing w:after="60" w:line="277" w:lineRule="atLeas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104FA" w:rsidRPr="005104FA" w:rsidRDefault="005104FA" w:rsidP="005104FA">
      <w:pPr>
        <w:shd w:val="clear" w:color="auto" w:fill="FFFFFF"/>
        <w:spacing w:after="60" w:line="277" w:lineRule="atLeas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104FA" w:rsidRPr="005104FA" w:rsidRDefault="005104FA" w:rsidP="005104FA">
      <w:pPr>
        <w:shd w:val="clear" w:color="auto" w:fill="FFFFFF"/>
        <w:spacing w:after="60" w:line="277" w:lineRule="atLeas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3402CE" w:rsidRDefault="005104FA" w:rsidP="005104FA">
      <w:pPr>
        <w:shd w:val="clear" w:color="auto" w:fill="FFFFFF"/>
        <w:spacing w:after="60" w:line="277" w:lineRule="atLeast"/>
      </w:pPr>
      <w:r>
        <w:rPr>
          <w:rFonts w:ascii="Comic Sans MS" w:eastAsia="Times New Roman" w:hAnsi="Comic Sans MS" w:cs="Arial"/>
          <w:color w:val="222222"/>
          <w:sz w:val="24"/>
          <w:szCs w:val="24"/>
          <w:lang w:eastAsia="en-GB"/>
        </w:rPr>
        <w:t xml:space="preserve">     </w:t>
      </w:r>
    </w:p>
    <w:sectPr w:rsidR="0034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5CB"/>
    <w:multiLevelType w:val="hybridMultilevel"/>
    <w:tmpl w:val="675CD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80FF0"/>
    <w:multiLevelType w:val="multilevel"/>
    <w:tmpl w:val="C164A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B6C09"/>
    <w:multiLevelType w:val="hybridMultilevel"/>
    <w:tmpl w:val="59B04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7C4"/>
    <w:multiLevelType w:val="hybridMultilevel"/>
    <w:tmpl w:val="966C1A96"/>
    <w:lvl w:ilvl="0" w:tplc="E8CA479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4B32"/>
    <w:multiLevelType w:val="hybridMultilevel"/>
    <w:tmpl w:val="06F42A60"/>
    <w:lvl w:ilvl="0" w:tplc="0534F9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87B0C"/>
    <w:multiLevelType w:val="hybridMultilevel"/>
    <w:tmpl w:val="4FAAB7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D035C"/>
    <w:multiLevelType w:val="hybridMultilevel"/>
    <w:tmpl w:val="A080FCEE"/>
    <w:lvl w:ilvl="0" w:tplc="5CEA0CA6">
      <w:start w:val="1"/>
      <w:numFmt w:val="lowerLetter"/>
      <w:lvlText w:val="%1)"/>
      <w:lvlJc w:val="left"/>
      <w:pPr>
        <w:ind w:left="108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842C33"/>
    <w:multiLevelType w:val="hybridMultilevel"/>
    <w:tmpl w:val="B81C9462"/>
    <w:lvl w:ilvl="0" w:tplc="E8CA479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176BC"/>
    <w:multiLevelType w:val="hybridMultilevel"/>
    <w:tmpl w:val="1798A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32"/>
    <w:rsid w:val="003402CE"/>
    <w:rsid w:val="003A4A32"/>
    <w:rsid w:val="004B1EED"/>
    <w:rsid w:val="005104FA"/>
    <w:rsid w:val="00577E21"/>
    <w:rsid w:val="005E51C1"/>
    <w:rsid w:val="00AD1C80"/>
    <w:rsid w:val="00D2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4A32"/>
    <w:pPr>
      <w:ind w:left="720"/>
      <w:contextualSpacing/>
    </w:pPr>
  </w:style>
  <w:style w:type="table" w:styleId="TableGrid">
    <w:name w:val="Table Grid"/>
    <w:basedOn w:val="TableNormal"/>
    <w:uiPriority w:val="59"/>
    <w:rsid w:val="0057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4A32"/>
    <w:pPr>
      <w:ind w:left="720"/>
      <w:contextualSpacing/>
    </w:pPr>
  </w:style>
  <w:style w:type="table" w:styleId="TableGrid">
    <w:name w:val="Table Grid"/>
    <w:basedOn w:val="TableNormal"/>
    <w:uiPriority w:val="59"/>
    <w:rsid w:val="0057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Danso</dc:creator>
  <cp:lastModifiedBy>John Danso</cp:lastModifiedBy>
  <cp:revision>1</cp:revision>
  <dcterms:created xsi:type="dcterms:W3CDTF">2014-10-06T14:19:00Z</dcterms:created>
  <dcterms:modified xsi:type="dcterms:W3CDTF">2014-10-06T15:29:00Z</dcterms:modified>
</cp:coreProperties>
</file>